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F3222" w:rsidTr="008F3222">
        <w:tc>
          <w:tcPr>
            <w:tcW w:w="4927" w:type="dxa"/>
          </w:tcPr>
          <w:p w:rsidR="008F3222" w:rsidRDefault="008F3222" w:rsidP="008F3222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8F3222" w:rsidRPr="009B0475" w:rsidRDefault="008F3222" w:rsidP="008F3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8F3222" w:rsidRDefault="008F3222" w:rsidP="008F3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департамента образования</w:t>
            </w:r>
          </w:p>
          <w:p w:rsidR="008F3222" w:rsidRDefault="008F3222" w:rsidP="008F3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Нижнего Новгорода</w:t>
            </w:r>
          </w:p>
          <w:p w:rsidR="008F3222" w:rsidRPr="009B0475" w:rsidRDefault="008F3222" w:rsidP="008F3222">
            <w:pPr>
              <w:rPr>
                <w:sz w:val="24"/>
                <w:szCs w:val="24"/>
              </w:rPr>
            </w:pPr>
          </w:p>
          <w:p w:rsidR="008F3222" w:rsidRDefault="008F3222" w:rsidP="008F3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8F3222" w:rsidRPr="009B0475" w:rsidRDefault="008F3222" w:rsidP="008F32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В.П.Радченко</w:t>
            </w:r>
            <w:proofErr w:type="spellEnd"/>
          </w:p>
          <w:p w:rsidR="008F3222" w:rsidRDefault="006A5473" w:rsidP="008F3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 2023</w:t>
            </w:r>
            <w:r w:rsidR="008F3222">
              <w:rPr>
                <w:sz w:val="24"/>
                <w:szCs w:val="24"/>
              </w:rPr>
              <w:t xml:space="preserve"> г.</w:t>
            </w:r>
          </w:p>
        </w:tc>
      </w:tr>
    </w:tbl>
    <w:p w:rsidR="00D419C1" w:rsidRPr="009B0475" w:rsidRDefault="00D419C1" w:rsidP="009B0475">
      <w:pPr>
        <w:jc w:val="center"/>
        <w:rPr>
          <w:sz w:val="24"/>
          <w:szCs w:val="24"/>
        </w:rPr>
      </w:pPr>
    </w:p>
    <w:p w:rsidR="00D419C1" w:rsidRPr="009B0475" w:rsidRDefault="00D419C1" w:rsidP="009B0475">
      <w:pPr>
        <w:jc w:val="center"/>
        <w:rPr>
          <w:b/>
          <w:sz w:val="24"/>
          <w:szCs w:val="24"/>
        </w:rPr>
      </w:pPr>
      <w:r w:rsidRPr="009B0475">
        <w:rPr>
          <w:b/>
          <w:sz w:val="24"/>
          <w:szCs w:val="24"/>
        </w:rPr>
        <w:t xml:space="preserve"> ПОЛОЖЕНИЕ</w:t>
      </w:r>
    </w:p>
    <w:p w:rsidR="009B0475" w:rsidRDefault="00D24B67" w:rsidP="009B0475">
      <w:pPr>
        <w:jc w:val="center"/>
        <w:rPr>
          <w:b/>
          <w:sz w:val="24"/>
          <w:szCs w:val="24"/>
        </w:rPr>
      </w:pPr>
      <w:proofErr w:type="gramStart"/>
      <w:r w:rsidRPr="009B0475">
        <w:rPr>
          <w:b/>
          <w:sz w:val="24"/>
          <w:szCs w:val="24"/>
        </w:rPr>
        <w:t xml:space="preserve">О </w:t>
      </w:r>
      <w:r w:rsidR="00D419C1" w:rsidRPr="009B0475">
        <w:rPr>
          <w:sz w:val="24"/>
          <w:szCs w:val="24"/>
        </w:rPr>
        <w:t xml:space="preserve"> </w:t>
      </w:r>
      <w:r w:rsidR="00D419C1" w:rsidRPr="009B0475">
        <w:rPr>
          <w:b/>
          <w:sz w:val="24"/>
          <w:szCs w:val="24"/>
        </w:rPr>
        <w:t>Фестивале</w:t>
      </w:r>
      <w:proofErr w:type="gramEnd"/>
      <w:r w:rsidR="00D419C1" w:rsidRPr="009B0475">
        <w:rPr>
          <w:b/>
          <w:sz w:val="24"/>
          <w:szCs w:val="24"/>
        </w:rPr>
        <w:t xml:space="preserve"> детского творчества «Истоки талантов» </w:t>
      </w:r>
    </w:p>
    <w:p w:rsidR="00D419C1" w:rsidRPr="009B0475" w:rsidRDefault="00D419C1" w:rsidP="009B0475">
      <w:pPr>
        <w:jc w:val="center"/>
        <w:rPr>
          <w:sz w:val="24"/>
          <w:szCs w:val="24"/>
        </w:rPr>
      </w:pPr>
      <w:r w:rsidRPr="009B0475">
        <w:rPr>
          <w:b/>
          <w:sz w:val="24"/>
          <w:szCs w:val="24"/>
        </w:rPr>
        <w:t>для детей из замещающих семей города Нижнего Новгорода</w:t>
      </w:r>
      <w:r w:rsidRPr="009B0475">
        <w:rPr>
          <w:b/>
          <w:sz w:val="24"/>
          <w:szCs w:val="24"/>
        </w:rPr>
        <w:br/>
      </w:r>
    </w:p>
    <w:p w:rsidR="00D419C1" w:rsidRPr="009B0475" w:rsidRDefault="00D419C1" w:rsidP="009B0475">
      <w:pPr>
        <w:pStyle w:val="a3"/>
        <w:numPr>
          <w:ilvl w:val="0"/>
          <w:numId w:val="1"/>
        </w:numPr>
        <w:ind w:left="426"/>
        <w:contextualSpacing/>
        <w:rPr>
          <w:b/>
        </w:rPr>
      </w:pPr>
      <w:r w:rsidRPr="009B0475">
        <w:rPr>
          <w:b/>
        </w:rPr>
        <w:t>Общие положения</w:t>
      </w:r>
    </w:p>
    <w:p w:rsidR="00D419C1" w:rsidRPr="009B0475" w:rsidRDefault="009B0475" w:rsidP="009B0475">
      <w:pPr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 w:rsidRPr="009B0475">
        <w:rPr>
          <w:rFonts w:eastAsia="Calibri"/>
          <w:sz w:val="24"/>
          <w:szCs w:val="24"/>
          <w:lang w:eastAsia="en-US"/>
        </w:rPr>
        <w:tab/>
      </w:r>
      <w:r w:rsidR="00D419C1" w:rsidRPr="009B0475">
        <w:rPr>
          <w:rFonts w:eastAsia="Calibri"/>
          <w:sz w:val="24"/>
          <w:szCs w:val="24"/>
          <w:lang w:eastAsia="en-US"/>
        </w:rPr>
        <w:t>Настоящее  Положение  определяет порядок и условия проведения Фестиваля детского творчества для детей из замещающих семей города Нижнего Новгорода «Истоки талантов» (далее - Фестиваль).</w:t>
      </w:r>
    </w:p>
    <w:p w:rsidR="00D419C1" w:rsidRPr="009B0475" w:rsidRDefault="00D419C1" w:rsidP="009B0475">
      <w:pPr>
        <w:pStyle w:val="a3"/>
        <w:numPr>
          <w:ilvl w:val="0"/>
          <w:numId w:val="1"/>
        </w:numPr>
        <w:ind w:left="426"/>
        <w:contextualSpacing/>
        <w:rPr>
          <w:b/>
        </w:rPr>
      </w:pPr>
      <w:r w:rsidRPr="009B0475">
        <w:rPr>
          <w:b/>
        </w:rPr>
        <w:t>Цел</w:t>
      </w:r>
      <w:r w:rsidR="009B0475" w:rsidRPr="009B0475">
        <w:rPr>
          <w:b/>
        </w:rPr>
        <w:t xml:space="preserve">и и задачи </w:t>
      </w:r>
      <w:r w:rsidRPr="009B0475">
        <w:rPr>
          <w:b/>
        </w:rPr>
        <w:t xml:space="preserve"> Фестиваля:</w:t>
      </w:r>
    </w:p>
    <w:p w:rsidR="00D419C1" w:rsidRPr="009B0475" w:rsidRDefault="00D419C1" w:rsidP="009B0475">
      <w:pPr>
        <w:pStyle w:val="a3"/>
        <w:numPr>
          <w:ilvl w:val="0"/>
          <w:numId w:val="7"/>
        </w:numPr>
        <w:rPr>
          <w:color w:val="000000"/>
        </w:rPr>
      </w:pPr>
      <w:r w:rsidRPr="009B0475">
        <w:rPr>
          <w:color w:val="000000"/>
        </w:rPr>
        <w:t>выявление и реализация творческого потенциала детей, воспитывающихся в замещающих семьях;</w:t>
      </w:r>
    </w:p>
    <w:p w:rsidR="00D419C1" w:rsidRPr="009B0475" w:rsidRDefault="00D419C1" w:rsidP="009B0475">
      <w:pPr>
        <w:pStyle w:val="a3"/>
        <w:numPr>
          <w:ilvl w:val="0"/>
          <w:numId w:val="7"/>
        </w:numPr>
      </w:pPr>
      <w:r w:rsidRPr="009B0475">
        <w:t xml:space="preserve">популяризация замещающей семьи </w:t>
      </w:r>
      <w:proofErr w:type="gramStart"/>
      <w:r w:rsidRPr="009B0475">
        <w:t>и  ответственного</w:t>
      </w:r>
      <w:proofErr w:type="gramEnd"/>
      <w:r w:rsidRPr="009B0475">
        <w:t xml:space="preserve"> </w:t>
      </w:r>
      <w:r w:rsidR="00D24B67" w:rsidRPr="009B0475">
        <w:t xml:space="preserve"> </w:t>
      </w:r>
      <w:proofErr w:type="spellStart"/>
      <w:r w:rsidRPr="009B0475">
        <w:t>родительства</w:t>
      </w:r>
      <w:proofErr w:type="spellEnd"/>
      <w:r w:rsidRPr="009B0475">
        <w:t>;</w:t>
      </w:r>
    </w:p>
    <w:p w:rsidR="00D419C1" w:rsidRPr="009B0475" w:rsidRDefault="00D419C1" w:rsidP="009B0475">
      <w:pPr>
        <w:pStyle w:val="a3"/>
        <w:numPr>
          <w:ilvl w:val="0"/>
          <w:numId w:val="7"/>
        </w:numPr>
      </w:pPr>
      <w:r w:rsidRPr="009B0475">
        <w:t>вовлечение приёмных родителей и детей в активную творческую  деятельность.</w:t>
      </w:r>
    </w:p>
    <w:p w:rsidR="00D419C1" w:rsidRPr="009B0475" w:rsidRDefault="00D419C1" w:rsidP="009B0475">
      <w:pPr>
        <w:pStyle w:val="a3"/>
        <w:numPr>
          <w:ilvl w:val="0"/>
          <w:numId w:val="1"/>
        </w:numPr>
        <w:ind w:left="426"/>
        <w:contextualSpacing/>
        <w:rPr>
          <w:b/>
        </w:rPr>
      </w:pPr>
      <w:r w:rsidRPr="009B0475">
        <w:rPr>
          <w:b/>
        </w:rPr>
        <w:t>Участники Фестиваля</w:t>
      </w:r>
    </w:p>
    <w:p w:rsidR="00D419C1" w:rsidRPr="009B0475" w:rsidRDefault="00D419C1" w:rsidP="00EB4121">
      <w:pPr>
        <w:pStyle w:val="a4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B0475">
        <w:rPr>
          <w:rFonts w:ascii="Times New Roman" w:hAnsi="Times New Roman"/>
          <w:sz w:val="24"/>
          <w:szCs w:val="24"/>
        </w:rPr>
        <w:t xml:space="preserve">В Фестивале могут принимать участие дети из замещающей семей (семьи опекунов/попечителей, приемных родителей), проживающие на территории города Нижнего Новгорода (далее - Участник). Возраст детей от </w:t>
      </w:r>
      <w:r w:rsidR="00D24B67" w:rsidRPr="009B0475">
        <w:rPr>
          <w:rFonts w:ascii="Times New Roman" w:hAnsi="Times New Roman"/>
          <w:sz w:val="24"/>
          <w:szCs w:val="24"/>
        </w:rPr>
        <w:t>5</w:t>
      </w:r>
      <w:r w:rsidRPr="009B0475">
        <w:rPr>
          <w:rFonts w:ascii="Times New Roman" w:hAnsi="Times New Roman"/>
          <w:sz w:val="24"/>
          <w:szCs w:val="24"/>
        </w:rPr>
        <w:t xml:space="preserve"> до 16 лет, количество участников не ограничено. Стаж замещающей семьи не имеет значения.</w:t>
      </w:r>
    </w:p>
    <w:p w:rsidR="00EB4121" w:rsidRDefault="00EB4121" w:rsidP="009B0475">
      <w:pPr>
        <w:pStyle w:val="a3"/>
        <w:numPr>
          <w:ilvl w:val="0"/>
          <w:numId w:val="1"/>
        </w:numPr>
        <w:ind w:left="426"/>
        <w:contextualSpacing/>
        <w:rPr>
          <w:b/>
        </w:rPr>
      </w:pPr>
      <w:r>
        <w:rPr>
          <w:b/>
        </w:rPr>
        <w:t>Организаторы</w:t>
      </w:r>
    </w:p>
    <w:p w:rsidR="00EB4121" w:rsidRDefault="00EB4121" w:rsidP="00EB4121">
      <w:pPr>
        <w:pStyle w:val="a3"/>
        <w:ind w:left="426"/>
        <w:contextualSpacing/>
      </w:pPr>
      <w:r>
        <w:t>Департамент образования администрации города Нижнего Новгорода</w:t>
      </w:r>
    </w:p>
    <w:p w:rsidR="00EB4121" w:rsidRDefault="00EB4121" w:rsidP="00EB4121">
      <w:pPr>
        <w:pStyle w:val="a3"/>
        <w:ind w:left="426"/>
        <w:contextualSpacing/>
      </w:pPr>
      <w:r>
        <w:t>МБУ ДО «</w:t>
      </w:r>
      <w:r w:rsidRPr="009B0475">
        <w:t>ДДТ им. В.П. Чкалова</w:t>
      </w:r>
      <w:r>
        <w:t>»</w:t>
      </w:r>
      <w:r w:rsidRPr="009B0475">
        <w:t xml:space="preserve"> </w:t>
      </w:r>
    </w:p>
    <w:p w:rsidR="00EB4121" w:rsidRDefault="00EB4121" w:rsidP="00EB4121">
      <w:pPr>
        <w:pStyle w:val="a3"/>
        <w:ind w:left="426"/>
        <w:contextualSpacing/>
        <w:rPr>
          <w:b/>
        </w:rPr>
      </w:pPr>
      <w:r>
        <w:t xml:space="preserve">Фестиваль проводится </w:t>
      </w:r>
      <w:r w:rsidRPr="009B0475">
        <w:t>при поддержке территориального объединения приемных семей города Нижнего Новгорода и общественных организаций Нижегородской области.</w:t>
      </w:r>
    </w:p>
    <w:p w:rsidR="00D419C1" w:rsidRPr="009B0475" w:rsidRDefault="00D419C1" w:rsidP="009B0475">
      <w:pPr>
        <w:pStyle w:val="a3"/>
        <w:numPr>
          <w:ilvl w:val="0"/>
          <w:numId w:val="1"/>
        </w:numPr>
        <w:ind w:left="426"/>
        <w:contextualSpacing/>
        <w:rPr>
          <w:b/>
        </w:rPr>
      </w:pPr>
      <w:r w:rsidRPr="009B0475">
        <w:rPr>
          <w:b/>
        </w:rPr>
        <w:t>Организационный комитет  и жюри Фестиваля</w:t>
      </w:r>
    </w:p>
    <w:p w:rsidR="00D419C1" w:rsidRPr="009B0475" w:rsidRDefault="00EB4121" w:rsidP="009B0475">
      <w:pPr>
        <w:pStyle w:val="a3"/>
        <w:tabs>
          <w:tab w:val="left" w:pos="0"/>
        </w:tabs>
        <w:ind w:left="0"/>
        <w:jc w:val="both"/>
      </w:pPr>
      <w:r>
        <w:tab/>
      </w:r>
      <w:r w:rsidR="00D419C1" w:rsidRPr="009B0475">
        <w:t xml:space="preserve">Для организации и проведения Фестиваля  создается организационный комитет Фестиваля (далее – Оргкомитет) и жюри Фестиваля (далее – жюри). </w:t>
      </w:r>
    </w:p>
    <w:p w:rsidR="00D419C1" w:rsidRPr="009B0475" w:rsidRDefault="00D419C1" w:rsidP="00EB4121">
      <w:pPr>
        <w:ind w:firstLine="708"/>
        <w:jc w:val="both"/>
        <w:rPr>
          <w:sz w:val="24"/>
          <w:szCs w:val="24"/>
        </w:rPr>
      </w:pPr>
      <w:r w:rsidRPr="009B0475">
        <w:rPr>
          <w:sz w:val="24"/>
          <w:szCs w:val="24"/>
        </w:rPr>
        <w:t>На Оргкомитет  Фестиваля возлагается:</w:t>
      </w:r>
    </w:p>
    <w:p w:rsidR="00D419C1" w:rsidRPr="009B0475" w:rsidRDefault="00D419C1" w:rsidP="009B0475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contextualSpacing/>
        <w:jc w:val="both"/>
      </w:pPr>
      <w:r w:rsidRPr="009B0475">
        <w:t>прием заявок и прилагаемых материалов;</w:t>
      </w:r>
    </w:p>
    <w:p w:rsidR="00D419C1" w:rsidRPr="009B0475" w:rsidRDefault="00D419C1" w:rsidP="009B0475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contextualSpacing/>
        <w:jc w:val="both"/>
      </w:pPr>
      <w:r w:rsidRPr="009B0475">
        <w:t xml:space="preserve">оформление дипломов / благодарственных писем </w:t>
      </w:r>
      <w:r w:rsidR="00D24B67" w:rsidRPr="009B0475">
        <w:t xml:space="preserve"> призёрам</w:t>
      </w:r>
      <w:r w:rsidRPr="009B0475">
        <w:t xml:space="preserve"> Фестиваля;</w:t>
      </w:r>
    </w:p>
    <w:p w:rsidR="00D419C1" w:rsidRPr="009B0475" w:rsidRDefault="00D419C1" w:rsidP="009B0475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contextualSpacing/>
        <w:jc w:val="both"/>
      </w:pPr>
      <w:r w:rsidRPr="009B0475">
        <w:t xml:space="preserve"> подготовка призового фонда.  </w:t>
      </w:r>
    </w:p>
    <w:p w:rsidR="00D419C1" w:rsidRPr="009B0475" w:rsidRDefault="00EB4121" w:rsidP="00EB41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419C1" w:rsidRPr="009B0475">
        <w:rPr>
          <w:sz w:val="24"/>
          <w:szCs w:val="24"/>
        </w:rPr>
        <w:t xml:space="preserve">На жюри Фестиваля </w:t>
      </w:r>
      <w:r w:rsidR="00D24B67" w:rsidRPr="009B0475">
        <w:rPr>
          <w:sz w:val="24"/>
          <w:szCs w:val="24"/>
        </w:rPr>
        <w:t>возлагается:</w:t>
      </w:r>
    </w:p>
    <w:p w:rsidR="00D419C1" w:rsidRPr="009B0475" w:rsidRDefault="00D419C1" w:rsidP="009B047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</w:pPr>
      <w:r w:rsidRPr="009B0475">
        <w:t>оценка представленных на Фестиваль материалов;</w:t>
      </w:r>
    </w:p>
    <w:p w:rsidR="00D419C1" w:rsidRPr="009B0475" w:rsidRDefault="00D419C1" w:rsidP="009B047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</w:pPr>
      <w:r w:rsidRPr="009B0475">
        <w:t>определение призеров Фестиваля.</w:t>
      </w:r>
    </w:p>
    <w:p w:rsidR="00D419C1" w:rsidRPr="009B0475" w:rsidRDefault="00D419C1" w:rsidP="009B0475">
      <w:pPr>
        <w:tabs>
          <w:tab w:val="left" w:pos="993"/>
        </w:tabs>
        <w:jc w:val="both"/>
        <w:rPr>
          <w:sz w:val="24"/>
          <w:szCs w:val="24"/>
        </w:rPr>
      </w:pPr>
      <w:r w:rsidRPr="009B0475">
        <w:rPr>
          <w:sz w:val="24"/>
          <w:szCs w:val="24"/>
        </w:rPr>
        <w:t xml:space="preserve">Решения жюри Фестиваля принимаются простым большинством голосов </w:t>
      </w:r>
    </w:p>
    <w:p w:rsidR="00D419C1" w:rsidRPr="009B0475" w:rsidRDefault="00D419C1" w:rsidP="009B0475">
      <w:pPr>
        <w:pStyle w:val="a3"/>
        <w:numPr>
          <w:ilvl w:val="0"/>
          <w:numId w:val="1"/>
        </w:numPr>
        <w:ind w:left="426"/>
        <w:contextualSpacing/>
        <w:rPr>
          <w:b/>
        </w:rPr>
      </w:pPr>
      <w:r w:rsidRPr="009B0475">
        <w:rPr>
          <w:b/>
        </w:rPr>
        <w:t xml:space="preserve"> Условия, порядок и  сроки проведения Фестиваля</w:t>
      </w:r>
    </w:p>
    <w:p w:rsidR="00EB4121" w:rsidRDefault="00EB4121" w:rsidP="00EB4121">
      <w:pPr>
        <w:pStyle w:val="a3"/>
        <w:tabs>
          <w:tab w:val="left" w:pos="567"/>
        </w:tabs>
        <w:ind w:left="375"/>
        <w:contextualSpacing/>
        <w:jc w:val="both"/>
        <w:rPr>
          <w:color w:val="000000"/>
        </w:rPr>
      </w:pPr>
      <w:r>
        <w:rPr>
          <w:color w:val="000000"/>
        </w:rPr>
        <w:t>Участие в Фестивале – дистанционное, заочное. Для участия в Фестивале не</w:t>
      </w:r>
      <w:r w:rsidR="006A5473">
        <w:rPr>
          <w:color w:val="000000"/>
        </w:rPr>
        <w:t>обходимо в срок до 30 марта 2024</w:t>
      </w:r>
      <w:r>
        <w:rPr>
          <w:color w:val="000000"/>
        </w:rPr>
        <w:t xml:space="preserve"> года разместить на странице Фестиваля конкурсную работу с оформлением электронной заявки (ссылка на страницу Фестиваля размещена на сайте МБУ ДО «ДДТ </w:t>
      </w:r>
      <w:proofErr w:type="spellStart"/>
      <w:r>
        <w:rPr>
          <w:color w:val="000000"/>
        </w:rPr>
        <w:t>им.В.П.Чкалова</w:t>
      </w:r>
      <w:proofErr w:type="spellEnd"/>
      <w:r>
        <w:rPr>
          <w:color w:val="000000"/>
        </w:rPr>
        <w:t xml:space="preserve">» </w:t>
      </w:r>
      <w:hyperlink r:id="rId5" w:history="1">
        <w:r w:rsidRPr="0031083D">
          <w:rPr>
            <w:rStyle w:val="a7"/>
          </w:rPr>
          <w:t>http://ddt-chkalov.ru/</w:t>
        </w:r>
      </w:hyperlink>
      <w:r>
        <w:rPr>
          <w:color w:val="000000"/>
        </w:rPr>
        <w:t>)</w:t>
      </w:r>
    </w:p>
    <w:p w:rsidR="00D419C1" w:rsidRDefault="00E61FA9" w:rsidP="00EB4121">
      <w:pPr>
        <w:pStyle w:val="a4"/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принимаются конкурсные работы в следующих номинациях:</w:t>
      </w:r>
    </w:p>
    <w:p w:rsidR="00D419C1" w:rsidRPr="009B0475" w:rsidRDefault="00D419C1" w:rsidP="009B0475">
      <w:pPr>
        <w:pStyle w:val="a3"/>
        <w:numPr>
          <w:ilvl w:val="0"/>
          <w:numId w:val="6"/>
        </w:numPr>
        <w:tabs>
          <w:tab w:val="left" w:pos="567"/>
        </w:tabs>
        <w:contextualSpacing/>
        <w:jc w:val="both"/>
      </w:pPr>
      <w:r w:rsidRPr="009B0475">
        <w:t>вокальный жанр</w:t>
      </w:r>
    </w:p>
    <w:p w:rsidR="00D419C1" w:rsidRPr="009B0475" w:rsidRDefault="00D419C1" w:rsidP="009B0475">
      <w:pPr>
        <w:pStyle w:val="a3"/>
        <w:numPr>
          <w:ilvl w:val="0"/>
          <w:numId w:val="6"/>
        </w:numPr>
        <w:tabs>
          <w:tab w:val="left" w:pos="567"/>
        </w:tabs>
        <w:contextualSpacing/>
        <w:jc w:val="both"/>
      </w:pPr>
      <w:r w:rsidRPr="009B0475">
        <w:t>инструментальное творчество</w:t>
      </w:r>
    </w:p>
    <w:p w:rsidR="00D419C1" w:rsidRPr="009B0475" w:rsidRDefault="009B0475" w:rsidP="009B0475">
      <w:pPr>
        <w:pStyle w:val="a3"/>
        <w:numPr>
          <w:ilvl w:val="0"/>
          <w:numId w:val="6"/>
        </w:numPr>
        <w:tabs>
          <w:tab w:val="left" w:pos="567"/>
        </w:tabs>
        <w:contextualSpacing/>
        <w:jc w:val="both"/>
      </w:pPr>
      <w:r>
        <w:t>хореографическое искусство</w:t>
      </w:r>
    </w:p>
    <w:p w:rsidR="00D419C1" w:rsidRPr="009B0475" w:rsidRDefault="00D419C1" w:rsidP="009B0475">
      <w:pPr>
        <w:pStyle w:val="a3"/>
        <w:numPr>
          <w:ilvl w:val="0"/>
          <w:numId w:val="6"/>
        </w:numPr>
        <w:tabs>
          <w:tab w:val="left" w:pos="567"/>
        </w:tabs>
        <w:contextualSpacing/>
        <w:jc w:val="both"/>
      </w:pPr>
      <w:r w:rsidRPr="009B0475">
        <w:t>художественное слово</w:t>
      </w:r>
    </w:p>
    <w:p w:rsidR="00D419C1" w:rsidRDefault="00D419C1" w:rsidP="009B0475">
      <w:pPr>
        <w:pStyle w:val="a3"/>
        <w:numPr>
          <w:ilvl w:val="0"/>
          <w:numId w:val="6"/>
        </w:numPr>
        <w:tabs>
          <w:tab w:val="left" w:pos="567"/>
        </w:tabs>
        <w:contextualSpacing/>
        <w:jc w:val="both"/>
      </w:pPr>
      <w:r w:rsidRPr="009B0475">
        <w:lastRenderedPageBreak/>
        <w:t xml:space="preserve">декоративно – прикладное творчество </w:t>
      </w:r>
    </w:p>
    <w:p w:rsidR="009B0475" w:rsidRPr="009B0475" w:rsidRDefault="009B0475" w:rsidP="009B0475">
      <w:pPr>
        <w:pStyle w:val="a3"/>
        <w:numPr>
          <w:ilvl w:val="0"/>
          <w:numId w:val="6"/>
        </w:numPr>
        <w:tabs>
          <w:tab w:val="left" w:pos="567"/>
        </w:tabs>
        <w:contextualSpacing/>
        <w:jc w:val="both"/>
      </w:pPr>
      <w:r>
        <w:t>техническое творчество</w:t>
      </w:r>
    </w:p>
    <w:p w:rsidR="00D24B67" w:rsidRPr="009B0475" w:rsidRDefault="00D24B67" w:rsidP="009B0475">
      <w:pPr>
        <w:pStyle w:val="a3"/>
        <w:numPr>
          <w:ilvl w:val="0"/>
          <w:numId w:val="6"/>
        </w:numPr>
        <w:tabs>
          <w:tab w:val="left" w:pos="567"/>
        </w:tabs>
        <w:contextualSpacing/>
        <w:jc w:val="both"/>
      </w:pPr>
      <w:r w:rsidRPr="009B0475">
        <w:t>изобразительное искусство</w:t>
      </w:r>
    </w:p>
    <w:p w:rsidR="008D5523" w:rsidRPr="008D5523" w:rsidRDefault="008D5523" w:rsidP="008D5523">
      <w:pPr>
        <w:pStyle w:val="a3"/>
        <w:numPr>
          <w:ilvl w:val="0"/>
          <w:numId w:val="1"/>
        </w:numPr>
        <w:ind w:left="426"/>
        <w:contextualSpacing/>
        <w:rPr>
          <w:b/>
        </w:rPr>
      </w:pPr>
      <w:r w:rsidRPr="008D5523">
        <w:rPr>
          <w:b/>
        </w:rPr>
        <w:t>Содержание размещаемых материалов: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30"/>
        <w:gridCol w:w="2376"/>
        <w:gridCol w:w="2416"/>
        <w:gridCol w:w="2406"/>
      </w:tblGrid>
      <w:tr w:rsidR="008D5523" w:rsidTr="00CC0390">
        <w:tc>
          <w:tcPr>
            <w:tcW w:w="2463" w:type="dxa"/>
          </w:tcPr>
          <w:p w:rsidR="008D5523" w:rsidRPr="009B0475" w:rsidRDefault="008D5523" w:rsidP="00CC0390">
            <w:pPr>
              <w:pStyle w:val="a3"/>
              <w:tabs>
                <w:tab w:val="left" w:pos="567"/>
              </w:tabs>
              <w:ind w:left="0"/>
              <w:contextualSpacing/>
              <w:jc w:val="both"/>
            </w:pPr>
            <w:r>
              <w:t>Номинация</w:t>
            </w:r>
          </w:p>
        </w:tc>
        <w:tc>
          <w:tcPr>
            <w:tcW w:w="2463" w:type="dxa"/>
          </w:tcPr>
          <w:p w:rsidR="008D5523" w:rsidRDefault="008D5523" w:rsidP="00CC0390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Содержание</w:t>
            </w:r>
          </w:p>
        </w:tc>
        <w:tc>
          <w:tcPr>
            <w:tcW w:w="2464" w:type="dxa"/>
          </w:tcPr>
          <w:p w:rsidR="008D5523" w:rsidRDefault="008D5523" w:rsidP="00CC0390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Дополнительные материалы</w:t>
            </w:r>
          </w:p>
        </w:tc>
        <w:tc>
          <w:tcPr>
            <w:tcW w:w="2464" w:type="dxa"/>
          </w:tcPr>
          <w:p w:rsidR="008D5523" w:rsidRDefault="008D5523" w:rsidP="00CC0390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Примечание</w:t>
            </w:r>
          </w:p>
        </w:tc>
      </w:tr>
      <w:tr w:rsidR="008D5523" w:rsidTr="00CC0390">
        <w:tc>
          <w:tcPr>
            <w:tcW w:w="2463" w:type="dxa"/>
          </w:tcPr>
          <w:p w:rsidR="008D5523" w:rsidRPr="000D35BF" w:rsidRDefault="008D5523" w:rsidP="00CC0390">
            <w:pPr>
              <w:pStyle w:val="a3"/>
              <w:tabs>
                <w:tab w:val="left" w:pos="567"/>
              </w:tabs>
              <w:ind w:left="0"/>
              <w:contextualSpacing/>
              <w:jc w:val="both"/>
            </w:pPr>
            <w:r w:rsidRPr="009B0475">
              <w:t>вокальный жанр</w:t>
            </w:r>
          </w:p>
        </w:tc>
        <w:tc>
          <w:tcPr>
            <w:tcW w:w="2463" w:type="dxa"/>
          </w:tcPr>
          <w:p w:rsidR="008D5523" w:rsidRDefault="008D5523" w:rsidP="00CC0390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Фото участника</w:t>
            </w:r>
          </w:p>
          <w:p w:rsidR="008D5523" w:rsidRDefault="008D5523" w:rsidP="00CC0390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Видеозапись выступления</w:t>
            </w:r>
          </w:p>
        </w:tc>
        <w:tc>
          <w:tcPr>
            <w:tcW w:w="2464" w:type="dxa"/>
          </w:tcPr>
          <w:p w:rsidR="008D5523" w:rsidRDefault="0013481F" w:rsidP="0013481F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Указать наименование исполняемого произведения и автора</w:t>
            </w:r>
          </w:p>
        </w:tc>
        <w:tc>
          <w:tcPr>
            <w:tcW w:w="2464" w:type="dxa"/>
          </w:tcPr>
          <w:p w:rsidR="008D5523" w:rsidRDefault="008D5523" w:rsidP="00CC0390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  <w:spacing w:val="-1"/>
              </w:rPr>
            </w:pPr>
            <w:r w:rsidRPr="00DC646D">
              <w:t>Жанровая направленность свободная</w:t>
            </w:r>
          </w:p>
        </w:tc>
      </w:tr>
      <w:tr w:rsidR="0013481F" w:rsidTr="00CC0390">
        <w:tc>
          <w:tcPr>
            <w:tcW w:w="2463" w:type="dxa"/>
          </w:tcPr>
          <w:p w:rsidR="0013481F" w:rsidRPr="000D35BF" w:rsidRDefault="0013481F" w:rsidP="00CC0390">
            <w:pPr>
              <w:pStyle w:val="a3"/>
              <w:tabs>
                <w:tab w:val="left" w:pos="567"/>
              </w:tabs>
              <w:ind w:left="0"/>
              <w:contextualSpacing/>
              <w:jc w:val="both"/>
            </w:pPr>
            <w:r w:rsidRPr="009B0475">
              <w:t>инструментальное творчество</w:t>
            </w:r>
          </w:p>
        </w:tc>
        <w:tc>
          <w:tcPr>
            <w:tcW w:w="2463" w:type="dxa"/>
          </w:tcPr>
          <w:p w:rsidR="0013481F" w:rsidRDefault="0013481F" w:rsidP="00CC0390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Фото участника</w:t>
            </w:r>
          </w:p>
          <w:p w:rsidR="0013481F" w:rsidRDefault="0013481F" w:rsidP="00CC0390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Видеозапись выступления</w:t>
            </w:r>
          </w:p>
        </w:tc>
        <w:tc>
          <w:tcPr>
            <w:tcW w:w="2464" w:type="dxa"/>
          </w:tcPr>
          <w:p w:rsidR="0013481F" w:rsidRDefault="0013481F" w:rsidP="00110B26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Указать наименование исполняемого произведения и автора</w:t>
            </w:r>
          </w:p>
        </w:tc>
        <w:tc>
          <w:tcPr>
            <w:tcW w:w="2464" w:type="dxa"/>
          </w:tcPr>
          <w:p w:rsidR="0013481F" w:rsidRDefault="0013481F" w:rsidP="00CC0390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  <w:spacing w:val="-1"/>
              </w:rPr>
            </w:pPr>
            <w:r w:rsidRPr="00DC646D">
              <w:t>Жанровая направленность свободная</w:t>
            </w:r>
          </w:p>
        </w:tc>
      </w:tr>
      <w:tr w:rsidR="0013481F" w:rsidTr="00CC0390">
        <w:tc>
          <w:tcPr>
            <w:tcW w:w="2463" w:type="dxa"/>
          </w:tcPr>
          <w:p w:rsidR="0013481F" w:rsidRPr="000D35BF" w:rsidRDefault="0013481F" w:rsidP="00CC0390">
            <w:pPr>
              <w:pStyle w:val="a3"/>
              <w:tabs>
                <w:tab w:val="left" w:pos="567"/>
              </w:tabs>
              <w:ind w:left="0"/>
              <w:contextualSpacing/>
              <w:jc w:val="both"/>
            </w:pPr>
            <w:r>
              <w:t>хореографическое искусство</w:t>
            </w:r>
          </w:p>
        </w:tc>
        <w:tc>
          <w:tcPr>
            <w:tcW w:w="2463" w:type="dxa"/>
          </w:tcPr>
          <w:p w:rsidR="0013481F" w:rsidRDefault="0013481F" w:rsidP="00CC0390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Фото участника</w:t>
            </w:r>
          </w:p>
          <w:p w:rsidR="0013481F" w:rsidRDefault="0013481F" w:rsidP="00CC0390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Видеозапись выступления</w:t>
            </w:r>
          </w:p>
        </w:tc>
        <w:tc>
          <w:tcPr>
            <w:tcW w:w="2464" w:type="dxa"/>
          </w:tcPr>
          <w:p w:rsidR="0013481F" w:rsidRDefault="0013481F" w:rsidP="00110B26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  <w:spacing w:val="-1"/>
              </w:rPr>
            </w:pPr>
          </w:p>
        </w:tc>
        <w:tc>
          <w:tcPr>
            <w:tcW w:w="2464" w:type="dxa"/>
          </w:tcPr>
          <w:p w:rsidR="0013481F" w:rsidRDefault="0013481F" w:rsidP="00CC0390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  <w:spacing w:val="-1"/>
              </w:rPr>
            </w:pPr>
            <w:r w:rsidRPr="00DC646D">
              <w:t>Жанровая направленность свободная</w:t>
            </w:r>
          </w:p>
        </w:tc>
      </w:tr>
      <w:tr w:rsidR="0013481F" w:rsidTr="00CC0390">
        <w:tc>
          <w:tcPr>
            <w:tcW w:w="2463" w:type="dxa"/>
          </w:tcPr>
          <w:p w:rsidR="0013481F" w:rsidRPr="000D35BF" w:rsidRDefault="0013481F" w:rsidP="00CC0390">
            <w:pPr>
              <w:pStyle w:val="a3"/>
              <w:tabs>
                <w:tab w:val="left" w:pos="567"/>
              </w:tabs>
              <w:ind w:left="0"/>
              <w:contextualSpacing/>
              <w:jc w:val="both"/>
            </w:pPr>
            <w:r w:rsidRPr="009B0475">
              <w:t>художественное слово</w:t>
            </w:r>
          </w:p>
        </w:tc>
        <w:tc>
          <w:tcPr>
            <w:tcW w:w="2463" w:type="dxa"/>
          </w:tcPr>
          <w:p w:rsidR="0013481F" w:rsidRDefault="0013481F" w:rsidP="00CC0390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Фото участника</w:t>
            </w:r>
          </w:p>
          <w:p w:rsidR="0013481F" w:rsidRDefault="0013481F" w:rsidP="00CC0390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Видеозапись выступления</w:t>
            </w:r>
          </w:p>
        </w:tc>
        <w:tc>
          <w:tcPr>
            <w:tcW w:w="2464" w:type="dxa"/>
          </w:tcPr>
          <w:p w:rsidR="0013481F" w:rsidRDefault="0013481F" w:rsidP="00110B26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Указать наименование исполняемого произведения и автора</w:t>
            </w:r>
          </w:p>
        </w:tc>
        <w:tc>
          <w:tcPr>
            <w:tcW w:w="2464" w:type="dxa"/>
          </w:tcPr>
          <w:p w:rsidR="0013481F" w:rsidRDefault="0013481F" w:rsidP="00CC0390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  <w:spacing w:val="-1"/>
              </w:rPr>
            </w:pPr>
          </w:p>
        </w:tc>
      </w:tr>
      <w:tr w:rsidR="008D5523" w:rsidTr="00CC0390">
        <w:tc>
          <w:tcPr>
            <w:tcW w:w="2463" w:type="dxa"/>
          </w:tcPr>
          <w:p w:rsidR="008D5523" w:rsidRPr="000D35BF" w:rsidRDefault="008D5523" w:rsidP="00CC0390">
            <w:pPr>
              <w:pStyle w:val="a3"/>
              <w:tabs>
                <w:tab w:val="left" w:pos="567"/>
              </w:tabs>
              <w:ind w:left="0"/>
              <w:contextualSpacing/>
              <w:jc w:val="both"/>
            </w:pPr>
            <w:r w:rsidRPr="009B0475">
              <w:t xml:space="preserve">декоративно – прикладное творчество </w:t>
            </w:r>
          </w:p>
        </w:tc>
        <w:tc>
          <w:tcPr>
            <w:tcW w:w="2463" w:type="dxa"/>
          </w:tcPr>
          <w:p w:rsidR="008D5523" w:rsidRDefault="008D5523" w:rsidP="00CC0390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Фото участника с работой</w:t>
            </w:r>
          </w:p>
          <w:p w:rsidR="008D5523" w:rsidRDefault="008D5523" w:rsidP="00CC0390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Фото работы с нескольких ракурсов</w:t>
            </w:r>
          </w:p>
        </w:tc>
        <w:tc>
          <w:tcPr>
            <w:tcW w:w="2464" w:type="dxa"/>
          </w:tcPr>
          <w:p w:rsidR="008D5523" w:rsidRDefault="008D5523" w:rsidP="008D5523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  <w:spacing w:val="-1"/>
              </w:rPr>
            </w:pPr>
            <w:r w:rsidRPr="00D550B3">
              <w:rPr>
                <w:color w:val="000000"/>
                <w:spacing w:val="-1"/>
              </w:rPr>
              <w:t>описание творческой работы (идея замысла, назначение</w:t>
            </w:r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2464" w:type="dxa"/>
          </w:tcPr>
          <w:p w:rsidR="008D5523" w:rsidRDefault="008D5523" w:rsidP="00CC0390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  <w:spacing w:val="-1"/>
              </w:rPr>
            </w:pPr>
          </w:p>
        </w:tc>
      </w:tr>
      <w:tr w:rsidR="008D5523" w:rsidTr="00CC0390">
        <w:tc>
          <w:tcPr>
            <w:tcW w:w="2463" w:type="dxa"/>
          </w:tcPr>
          <w:p w:rsidR="008D5523" w:rsidRPr="000D35BF" w:rsidRDefault="008D5523" w:rsidP="00CC0390">
            <w:pPr>
              <w:pStyle w:val="a3"/>
              <w:tabs>
                <w:tab w:val="left" w:pos="567"/>
              </w:tabs>
              <w:ind w:left="0"/>
              <w:contextualSpacing/>
              <w:jc w:val="both"/>
            </w:pPr>
            <w:r>
              <w:t>техническое творчество</w:t>
            </w:r>
          </w:p>
        </w:tc>
        <w:tc>
          <w:tcPr>
            <w:tcW w:w="2463" w:type="dxa"/>
          </w:tcPr>
          <w:p w:rsidR="008D5523" w:rsidRDefault="008D5523" w:rsidP="00CC0390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Фото участника с работой</w:t>
            </w:r>
          </w:p>
          <w:p w:rsidR="008D5523" w:rsidRDefault="008D5523" w:rsidP="00CC0390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Фото работы с нескольких ракурсов</w:t>
            </w:r>
          </w:p>
        </w:tc>
        <w:tc>
          <w:tcPr>
            <w:tcW w:w="2464" w:type="dxa"/>
          </w:tcPr>
          <w:p w:rsidR="008D5523" w:rsidRDefault="008D5523" w:rsidP="008D5523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  <w:spacing w:val="-1"/>
              </w:rPr>
            </w:pPr>
            <w:r w:rsidRPr="00D550B3">
              <w:rPr>
                <w:color w:val="000000"/>
                <w:spacing w:val="-1"/>
              </w:rPr>
              <w:t>описание творческой работы (идея замысла, назначение</w:t>
            </w:r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2464" w:type="dxa"/>
          </w:tcPr>
          <w:p w:rsidR="008D5523" w:rsidRDefault="008D5523" w:rsidP="00CC0390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  <w:spacing w:val="-1"/>
              </w:rPr>
            </w:pPr>
          </w:p>
        </w:tc>
      </w:tr>
      <w:tr w:rsidR="008D5523" w:rsidTr="00CC0390">
        <w:tc>
          <w:tcPr>
            <w:tcW w:w="2463" w:type="dxa"/>
          </w:tcPr>
          <w:p w:rsidR="008D5523" w:rsidRDefault="008D5523" w:rsidP="00CC0390">
            <w:pPr>
              <w:pStyle w:val="a3"/>
              <w:tabs>
                <w:tab w:val="left" w:pos="567"/>
              </w:tabs>
              <w:ind w:left="0"/>
              <w:contextualSpacing/>
              <w:jc w:val="both"/>
            </w:pPr>
            <w:r w:rsidRPr="009B0475">
              <w:t>изобразительное искусство</w:t>
            </w:r>
          </w:p>
        </w:tc>
        <w:tc>
          <w:tcPr>
            <w:tcW w:w="2463" w:type="dxa"/>
          </w:tcPr>
          <w:p w:rsidR="008D5523" w:rsidRDefault="008D5523" w:rsidP="00CC0390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Фото участника</w:t>
            </w:r>
          </w:p>
          <w:p w:rsidR="008D5523" w:rsidRDefault="008D5523" w:rsidP="00CC0390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Фото работы</w:t>
            </w:r>
          </w:p>
        </w:tc>
        <w:tc>
          <w:tcPr>
            <w:tcW w:w="2464" w:type="dxa"/>
          </w:tcPr>
          <w:p w:rsidR="008D5523" w:rsidRDefault="008D5523" w:rsidP="00CC0390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  <w:spacing w:val="-1"/>
              </w:rPr>
            </w:pPr>
          </w:p>
        </w:tc>
        <w:tc>
          <w:tcPr>
            <w:tcW w:w="2464" w:type="dxa"/>
          </w:tcPr>
          <w:p w:rsidR="008D5523" w:rsidRPr="008D5523" w:rsidRDefault="008D5523" w:rsidP="008D5523">
            <w:pPr>
              <w:pStyle w:val="a3"/>
              <w:tabs>
                <w:tab w:val="left" w:pos="567"/>
              </w:tabs>
              <w:ind w:left="0"/>
              <w:contextualSpacing/>
              <w:jc w:val="both"/>
            </w:pPr>
            <w:r>
              <w:t>Работа должна быть авторской (не «срисованной»)</w:t>
            </w:r>
          </w:p>
        </w:tc>
      </w:tr>
    </w:tbl>
    <w:p w:rsidR="008D5523" w:rsidRDefault="008D5523" w:rsidP="008D5523">
      <w:pPr>
        <w:pStyle w:val="a3"/>
        <w:tabs>
          <w:tab w:val="left" w:pos="567"/>
        </w:tabs>
        <w:ind w:left="0"/>
        <w:contextualSpacing/>
        <w:jc w:val="both"/>
        <w:rPr>
          <w:color w:val="000000"/>
          <w:spacing w:val="-1"/>
        </w:rPr>
      </w:pPr>
    </w:p>
    <w:p w:rsidR="00D419C1" w:rsidRPr="00E61FA9" w:rsidRDefault="00560037" w:rsidP="00E61FA9">
      <w:pPr>
        <w:pStyle w:val="a3"/>
        <w:numPr>
          <w:ilvl w:val="0"/>
          <w:numId w:val="1"/>
        </w:numPr>
        <w:ind w:left="426"/>
        <w:contextualSpacing/>
        <w:rPr>
          <w:b/>
        </w:rPr>
      </w:pPr>
      <w:r>
        <w:rPr>
          <w:b/>
        </w:rPr>
        <w:t>Общие т</w:t>
      </w:r>
      <w:r w:rsidR="00E61FA9" w:rsidRPr="00E61FA9">
        <w:rPr>
          <w:b/>
        </w:rPr>
        <w:t>ребования к конкурсным материалам</w:t>
      </w:r>
    </w:p>
    <w:p w:rsidR="008D5523" w:rsidRPr="00DC646D" w:rsidRDefault="008D5523" w:rsidP="008D5523">
      <w:pPr>
        <w:pStyle w:val="a3"/>
        <w:numPr>
          <w:ilvl w:val="0"/>
          <w:numId w:val="6"/>
        </w:numPr>
        <w:contextualSpacing/>
        <w:jc w:val="both"/>
      </w:pPr>
      <w:r>
        <w:t>Н</w:t>
      </w:r>
      <w:r w:rsidRPr="00DC646D">
        <w:t>а каждый конкурсный номер предоставляется отдельная заявка</w:t>
      </w:r>
      <w:r>
        <w:t>.</w:t>
      </w:r>
    </w:p>
    <w:p w:rsidR="00560037" w:rsidRPr="00560037" w:rsidRDefault="00560037" w:rsidP="000D35BF">
      <w:pPr>
        <w:pStyle w:val="a3"/>
        <w:numPr>
          <w:ilvl w:val="0"/>
          <w:numId w:val="6"/>
        </w:numPr>
        <w:contextualSpacing/>
        <w:jc w:val="both"/>
      </w:pPr>
      <w:r w:rsidRPr="00560037">
        <w:t>Конкурсная работа не должна содержать информации о сектантских движениях и нетрадиционных ценностях; изображения сцен насилия, агрессии, аудио и видеоинформации в любой форме унижающей или оскорбляющей достоинство человека или группы людей; ненормативной лексики.</w:t>
      </w:r>
    </w:p>
    <w:p w:rsidR="00560037" w:rsidRPr="00560037" w:rsidRDefault="00560037" w:rsidP="000D35BF">
      <w:pPr>
        <w:pStyle w:val="a3"/>
        <w:numPr>
          <w:ilvl w:val="0"/>
          <w:numId w:val="6"/>
        </w:numPr>
        <w:contextualSpacing/>
        <w:jc w:val="both"/>
      </w:pPr>
      <w:r w:rsidRPr="00560037">
        <w:t>Конкурсные работы не рецензируются, по завершении Конкурса не возвращаются и остаются в распоряжении организатора Конкурса.</w:t>
      </w:r>
    </w:p>
    <w:p w:rsidR="00560037" w:rsidRPr="00560037" w:rsidRDefault="00560037" w:rsidP="000D35BF">
      <w:pPr>
        <w:pStyle w:val="a3"/>
        <w:numPr>
          <w:ilvl w:val="0"/>
          <w:numId w:val="6"/>
        </w:numPr>
        <w:contextualSpacing/>
        <w:jc w:val="both"/>
      </w:pPr>
      <w:r w:rsidRPr="00560037">
        <w:t>Присылая работы на Конкурс, авторы автоматически дают право организатору на использование присланного материала в некоммерческих целях.</w:t>
      </w:r>
    </w:p>
    <w:p w:rsidR="00560037" w:rsidRPr="00560037" w:rsidRDefault="00560037" w:rsidP="000D35BF">
      <w:pPr>
        <w:pStyle w:val="a3"/>
        <w:numPr>
          <w:ilvl w:val="0"/>
          <w:numId w:val="6"/>
        </w:numPr>
        <w:contextualSpacing/>
        <w:jc w:val="both"/>
      </w:pPr>
      <w:r w:rsidRPr="00560037">
        <w:t>Запрещается плагиат. Ответственность за авторство несет лицо, приславшее работу на конкурс.</w:t>
      </w:r>
    </w:p>
    <w:p w:rsidR="00560037" w:rsidRPr="00560037" w:rsidRDefault="00560037" w:rsidP="000D35BF">
      <w:pPr>
        <w:pStyle w:val="a3"/>
        <w:numPr>
          <w:ilvl w:val="0"/>
          <w:numId w:val="6"/>
        </w:numPr>
        <w:contextualSpacing/>
        <w:jc w:val="both"/>
      </w:pPr>
      <w:r w:rsidRPr="00560037">
        <w:t>Конкурсные работы, представленные после завершения срока приема работ или не отвечающие требованиям к конкурсным работам, не рассматриваются.</w:t>
      </w:r>
    </w:p>
    <w:p w:rsidR="00560037" w:rsidRPr="00560037" w:rsidRDefault="00560037" w:rsidP="000D35BF">
      <w:pPr>
        <w:pStyle w:val="a3"/>
        <w:numPr>
          <w:ilvl w:val="0"/>
          <w:numId w:val="6"/>
        </w:numPr>
        <w:contextualSpacing/>
        <w:jc w:val="both"/>
      </w:pPr>
      <w:r w:rsidRPr="00560037">
        <w:lastRenderedPageBreak/>
        <w:t>Видеоролики должны быть выполнены в формате AVI; минимальное разрешение видеоролика – 480x360 для 4:3, 480x272 для 16:9. Использование при монтаже и съёмке видеоролика специальных программ и инструментов – на усмотрение участника. Видеоролик обязательно должен содержать заставку (титры) (с указанием названия исполняемого произведения, его автора (авторов), сведений об участнике, его руководителе, образовательном учреждении).</w:t>
      </w:r>
    </w:p>
    <w:p w:rsidR="00560037" w:rsidRPr="00560037" w:rsidRDefault="00560037" w:rsidP="000D35BF">
      <w:pPr>
        <w:pStyle w:val="a3"/>
        <w:numPr>
          <w:ilvl w:val="0"/>
          <w:numId w:val="6"/>
        </w:numPr>
        <w:contextualSpacing/>
        <w:jc w:val="both"/>
      </w:pPr>
      <w:r w:rsidRPr="00560037">
        <w:t>Видеоролик не должен быть смонтирован, съемка должна вестись «общим планом», при этом должен быть хорошо виден участник и его исполнительские навыки.</w:t>
      </w:r>
    </w:p>
    <w:p w:rsidR="00560037" w:rsidRPr="00560037" w:rsidRDefault="00560037" w:rsidP="000D35BF">
      <w:pPr>
        <w:pStyle w:val="a3"/>
        <w:numPr>
          <w:ilvl w:val="0"/>
          <w:numId w:val="6"/>
        </w:numPr>
        <w:contextualSpacing/>
        <w:jc w:val="both"/>
      </w:pPr>
      <w:r w:rsidRPr="00560037">
        <w:t xml:space="preserve">Готовое видео выступления выкладывается на </w:t>
      </w:r>
      <w:proofErr w:type="spellStart"/>
      <w:r w:rsidRPr="00560037">
        <w:t>видеохостинге</w:t>
      </w:r>
      <w:proofErr w:type="spellEnd"/>
      <w:r w:rsidRPr="00560037">
        <w:t xml:space="preserve"> </w:t>
      </w:r>
      <w:proofErr w:type="spellStart"/>
      <w:r w:rsidRPr="00560037">
        <w:t>Youtube</w:t>
      </w:r>
      <w:proofErr w:type="spellEnd"/>
      <w:r w:rsidRPr="00560037">
        <w:t xml:space="preserve">, активная ссылка на видеоролик вносится в специальное поле при регистрации конкурсной работы на портале </w:t>
      </w:r>
      <w:r w:rsidR="000D35BF">
        <w:t>Фестиваля</w:t>
      </w:r>
      <w:r w:rsidRPr="00560037">
        <w:t>.</w:t>
      </w:r>
    </w:p>
    <w:p w:rsidR="008D5523" w:rsidRPr="00DC646D" w:rsidRDefault="008D5523" w:rsidP="008D5523">
      <w:pPr>
        <w:pStyle w:val="a3"/>
        <w:numPr>
          <w:ilvl w:val="0"/>
          <w:numId w:val="6"/>
        </w:numPr>
        <w:contextualSpacing/>
        <w:jc w:val="both"/>
      </w:pPr>
      <w:r w:rsidRPr="00DC646D">
        <w:t>Организаторы конкурса не несут ответственность перед авторами произведений и песен, исполняемых участниками фестиваля</w:t>
      </w:r>
      <w:r>
        <w:t>.</w:t>
      </w:r>
    </w:p>
    <w:p w:rsidR="00D419C1" w:rsidRPr="009B0475" w:rsidRDefault="00D419C1" w:rsidP="009B0475">
      <w:pPr>
        <w:pStyle w:val="a3"/>
        <w:numPr>
          <w:ilvl w:val="0"/>
          <w:numId w:val="1"/>
        </w:numPr>
        <w:ind w:left="426"/>
        <w:contextualSpacing/>
        <w:rPr>
          <w:b/>
        </w:rPr>
      </w:pPr>
      <w:r w:rsidRPr="009B0475">
        <w:rPr>
          <w:b/>
        </w:rPr>
        <w:t>Подведение итогов городского этапа Фестиваля</w:t>
      </w:r>
    </w:p>
    <w:p w:rsidR="00D419C1" w:rsidRPr="009B0475" w:rsidRDefault="00D419C1" w:rsidP="008D5523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contextualSpacing/>
        <w:jc w:val="both"/>
      </w:pPr>
      <w:r w:rsidRPr="009B0475">
        <w:t xml:space="preserve">Подведение итогов </w:t>
      </w:r>
      <w:r w:rsidRPr="009B0475">
        <w:rPr>
          <w:bCs/>
        </w:rPr>
        <w:t xml:space="preserve">городского этапа </w:t>
      </w:r>
      <w:r w:rsidRPr="009B0475">
        <w:t xml:space="preserve">Фестиваля, определение финалистов </w:t>
      </w:r>
      <w:proofErr w:type="gramStart"/>
      <w:r w:rsidRPr="009B0475">
        <w:t>проводит</w:t>
      </w:r>
      <w:r w:rsidR="00D24B67" w:rsidRPr="009B0475">
        <w:t>ся  членами</w:t>
      </w:r>
      <w:proofErr w:type="gramEnd"/>
      <w:r w:rsidR="00D24B67" w:rsidRPr="009B0475">
        <w:t xml:space="preserve"> жюри Фестиваля до 30</w:t>
      </w:r>
      <w:r w:rsidRPr="009B0475">
        <w:t xml:space="preserve"> апреля 202</w:t>
      </w:r>
      <w:r w:rsidR="006A5473">
        <w:t>4</w:t>
      </w:r>
      <w:bookmarkStart w:id="0" w:name="_GoBack"/>
      <w:bookmarkEnd w:id="0"/>
      <w:r w:rsidRPr="009B0475">
        <w:t xml:space="preserve"> года.</w:t>
      </w:r>
    </w:p>
    <w:p w:rsidR="00D419C1" w:rsidRPr="009B0475" w:rsidRDefault="00D419C1" w:rsidP="008D5523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B0475">
        <w:rPr>
          <w:rFonts w:ascii="Times New Roman" w:hAnsi="Times New Roman"/>
          <w:bCs/>
          <w:sz w:val="24"/>
          <w:szCs w:val="24"/>
        </w:rPr>
        <w:t>Работы  финалистов  будут оценены по следующим критериям:</w:t>
      </w:r>
    </w:p>
    <w:p w:rsidR="00D419C1" w:rsidRPr="009B0475" w:rsidRDefault="00D419C1" w:rsidP="008D5523">
      <w:pPr>
        <w:pStyle w:val="a6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475">
        <w:rPr>
          <w:rFonts w:ascii="Times New Roman" w:hAnsi="Times New Roman" w:cs="Times New Roman"/>
          <w:bCs/>
          <w:sz w:val="24"/>
          <w:szCs w:val="24"/>
        </w:rPr>
        <w:t>соответствие материалов целям, задачам и требованиям Фестиваля;</w:t>
      </w:r>
    </w:p>
    <w:p w:rsidR="00D419C1" w:rsidRPr="009B0475" w:rsidRDefault="00D419C1" w:rsidP="008D5523">
      <w:pPr>
        <w:pStyle w:val="a6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475">
        <w:rPr>
          <w:rFonts w:ascii="Times New Roman" w:hAnsi="Times New Roman" w:cs="Times New Roman"/>
          <w:sz w:val="24"/>
          <w:szCs w:val="24"/>
        </w:rPr>
        <w:t>соответствие содержания заявленной теме;</w:t>
      </w:r>
    </w:p>
    <w:p w:rsidR="00D419C1" w:rsidRPr="009B0475" w:rsidRDefault="00D419C1" w:rsidP="008D5523">
      <w:pPr>
        <w:pStyle w:val="a6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475">
        <w:rPr>
          <w:rFonts w:ascii="Times New Roman" w:hAnsi="Times New Roman" w:cs="Times New Roman"/>
          <w:sz w:val="24"/>
          <w:szCs w:val="24"/>
        </w:rPr>
        <w:t>оригинальность представления содержания;</w:t>
      </w:r>
    </w:p>
    <w:p w:rsidR="00D419C1" w:rsidRPr="009B0475" w:rsidRDefault="00D419C1" w:rsidP="008D5523">
      <w:pPr>
        <w:pStyle w:val="a6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475">
        <w:rPr>
          <w:rFonts w:ascii="Times New Roman" w:hAnsi="Times New Roman" w:cs="Times New Roman"/>
          <w:sz w:val="24"/>
          <w:szCs w:val="24"/>
        </w:rPr>
        <w:t>глубина раскрытия темы;</w:t>
      </w:r>
    </w:p>
    <w:p w:rsidR="00D419C1" w:rsidRPr="009B0475" w:rsidRDefault="00D419C1" w:rsidP="008D5523">
      <w:pPr>
        <w:pStyle w:val="a6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475">
        <w:rPr>
          <w:rFonts w:ascii="Times New Roman" w:hAnsi="Times New Roman" w:cs="Times New Roman"/>
          <w:sz w:val="24"/>
          <w:szCs w:val="24"/>
        </w:rPr>
        <w:t>яркость и выразительность исполнения;</w:t>
      </w:r>
    </w:p>
    <w:p w:rsidR="00D419C1" w:rsidRPr="009B0475" w:rsidRDefault="00D419C1" w:rsidP="008D5523">
      <w:pPr>
        <w:pStyle w:val="a6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475">
        <w:rPr>
          <w:rFonts w:ascii="Times New Roman" w:hAnsi="Times New Roman" w:cs="Times New Roman"/>
          <w:sz w:val="24"/>
          <w:szCs w:val="24"/>
        </w:rPr>
        <w:t>творческая индивидуальность автора;</w:t>
      </w:r>
    </w:p>
    <w:p w:rsidR="00D419C1" w:rsidRPr="009B0475" w:rsidRDefault="00D419C1" w:rsidP="008D5523">
      <w:pPr>
        <w:pStyle w:val="a6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475">
        <w:rPr>
          <w:rFonts w:ascii="Times New Roman" w:hAnsi="Times New Roman" w:cs="Times New Roman"/>
          <w:sz w:val="24"/>
          <w:szCs w:val="24"/>
        </w:rPr>
        <w:t>эстетическое оформление;</w:t>
      </w:r>
    </w:p>
    <w:p w:rsidR="00D419C1" w:rsidRPr="009B0475" w:rsidRDefault="00D419C1" w:rsidP="008D5523">
      <w:pPr>
        <w:pStyle w:val="a6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475">
        <w:rPr>
          <w:rFonts w:ascii="Times New Roman" w:hAnsi="Times New Roman" w:cs="Times New Roman"/>
          <w:sz w:val="24"/>
          <w:szCs w:val="24"/>
        </w:rPr>
        <w:t>артистичность.</w:t>
      </w:r>
    </w:p>
    <w:p w:rsidR="00D419C1" w:rsidRPr="009B0475" w:rsidRDefault="00D419C1" w:rsidP="008D5523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contextualSpacing/>
        <w:jc w:val="both"/>
      </w:pPr>
      <w:r w:rsidRPr="008D5523">
        <w:t>Голосование производится каждым членом жюри  Фестиваля индивидуально по 5-бальной системе, где низший балл «0» соответствует тому, что критерий не проявлен, а наивысший балл «5» соответствует тому, что критерий (показатель) проявлен в полном объеме.</w:t>
      </w:r>
    </w:p>
    <w:p w:rsidR="00D419C1" w:rsidRPr="009B0475" w:rsidRDefault="00D419C1" w:rsidP="008D5523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B0475">
        <w:rPr>
          <w:rFonts w:ascii="Times New Roman" w:hAnsi="Times New Roman" w:cs="Times New Roman"/>
          <w:color w:val="111111"/>
          <w:sz w:val="24"/>
          <w:szCs w:val="24"/>
        </w:rPr>
        <w:t>Итоговая оценка каждого конкурсного номера определяется путем простого арифметического суммирования оценок членов жюри. Победители Фестиваля определяются исходя из общего количества набранных баллов.</w:t>
      </w:r>
    </w:p>
    <w:p w:rsidR="00D419C1" w:rsidRPr="009B0475" w:rsidRDefault="00D24B67" w:rsidP="009B0475">
      <w:pPr>
        <w:pStyle w:val="a3"/>
        <w:numPr>
          <w:ilvl w:val="0"/>
          <w:numId w:val="1"/>
        </w:numPr>
        <w:ind w:left="426"/>
        <w:contextualSpacing/>
        <w:rPr>
          <w:b/>
        </w:rPr>
      </w:pPr>
      <w:r w:rsidRPr="009B0475">
        <w:rPr>
          <w:b/>
        </w:rPr>
        <w:t>Н</w:t>
      </w:r>
      <w:r w:rsidR="00D419C1" w:rsidRPr="009B0475">
        <w:rPr>
          <w:b/>
        </w:rPr>
        <w:t>аграждение финалистов Фестиваля</w:t>
      </w:r>
    </w:p>
    <w:p w:rsidR="00D419C1" w:rsidRPr="008D5523" w:rsidRDefault="00D24B67" w:rsidP="008D5523">
      <w:pPr>
        <w:tabs>
          <w:tab w:val="left" w:pos="567"/>
        </w:tabs>
        <w:ind w:firstLine="720"/>
        <w:contextualSpacing/>
        <w:jc w:val="both"/>
        <w:rPr>
          <w:sz w:val="24"/>
          <w:szCs w:val="24"/>
        </w:rPr>
      </w:pPr>
      <w:r w:rsidRPr="008D5523">
        <w:rPr>
          <w:sz w:val="24"/>
          <w:szCs w:val="24"/>
        </w:rPr>
        <w:t xml:space="preserve">День </w:t>
      </w:r>
      <w:r w:rsidR="00D419C1" w:rsidRPr="008D5523">
        <w:rPr>
          <w:sz w:val="24"/>
          <w:szCs w:val="24"/>
        </w:rPr>
        <w:t xml:space="preserve"> награждения финалистов, назначается  Оргкомитетом.</w:t>
      </w:r>
    </w:p>
    <w:p w:rsidR="00D419C1" w:rsidRPr="008D5523" w:rsidRDefault="00D419C1" w:rsidP="008D552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5523">
        <w:rPr>
          <w:rFonts w:ascii="Times New Roman" w:hAnsi="Times New Roman" w:cs="Times New Roman"/>
          <w:sz w:val="24"/>
          <w:szCs w:val="24"/>
        </w:rPr>
        <w:t xml:space="preserve">Финалисты Фестиваля награждаются </w:t>
      </w:r>
      <w:r w:rsidR="008F3222">
        <w:rPr>
          <w:rFonts w:ascii="Times New Roman" w:hAnsi="Times New Roman" w:cs="Times New Roman"/>
          <w:sz w:val="24"/>
          <w:szCs w:val="24"/>
        </w:rPr>
        <w:t>Дипломами</w:t>
      </w:r>
      <w:r w:rsidRPr="008D5523">
        <w:rPr>
          <w:rFonts w:ascii="Times New Roman" w:hAnsi="Times New Roman" w:cs="Times New Roman"/>
          <w:sz w:val="24"/>
          <w:szCs w:val="24"/>
        </w:rPr>
        <w:t xml:space="preserve"> и памятными призами. Специальные призы и подарки финалистам и участникам Фестиваля, а </w:t>
      </w:r>
      <w:proofErr w:type="gramStart"/>
      <w:r w:rsidRPr="008D5523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8D5523">
        <w:rPr>
          <w:rFonts w:ascii="Times New Roman" w:hAnsi="Times New Roman" w:cs="Times New Roman"/>
          <w:sz w:val="24"/>
          <w:szCs w:val="24"/>
        </w:rPr>
        <w:t>,</w:t>
      </w:r>
      <w:r w:rsidRPr="008D5523">
        <w:rPr>
          <w:rFonts w:ascii="Times New Roman" w:hAnsi="Times New Roman" w:cs="Times New Roman"/>
          <w:color w:val="111111"/>
          <w:sz w:val="24"/>
          <w:szCs w:val="24"/>
        </w:rPr>
        <w:t xml:space="preserve"> не ставших лауреатами и победителями, но представившими номера, имеющие большой творческий потенциал или оригинальность, </w:t>
      </w:r>
      <w:r w:rsidRPr="008D5523">
        <w:rPr>
          <w:rFonts w:ascii="Times New Roman" w:hAnsi="Times New Roman" w:cs="Times New Roman"/>
          <w:sz w:val="24"/>
          <w:szCs w:val="24"/>
        </w:rPr>
        <w:t>могут учреждаться всеми заинтересованными организациями.</w:t>
      </w:r>
      <w:r w:rsidRPr="008D5523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8D5523" w:rsidRDefault="008D5523" w:rsidP="008D5523">
      <w:pPr>
        <w:tabs>
          <w:tab w:val="left" w:pos="426"/>
          <w:tab w:val="left" w:pos="567"/>
        </w:tabs>
        <w:contextualSpacing/>
        <w:jc w:val="both"/>
      </w:pPr>
    </w:p>
    <w:p w:rsidR="008D5523" w:rsidRDefault="008D5523" w:rsidP="008D5523">
      <w:pPr>
        <w:tabs>
          <w:tab w:val="left" w:pos="426"/>
          <w:tab w:val="left" w:pos="567"/>
        </w:tabs>
        <w:contextualSpacing/>
        <w:jc w:val="both"/>
      </w:pPr>
    </w:p>
    <w:p w:rsidR="008D5523" w:rsidRDefault="008D5523" w:rsidP="008D5523">
      <w:pPr>
        <w:tabs>
          <w:tab w:val="left" w:pos="426"/>
          <w:tab w:val="left" w:pos="567"/>
        </w:tabs>
        <w:contextualSpacing/>
        <w:jc w:val="both"/>
      </w:pPr>
    </w:p>
    <w:p w:rsidR="008D5523" w:rsidRDefault="008D5523" w:rsidP="008D5523">
      <w:pPr>
        <w:tabs>
          <w:tab w:val="left" w:pos="426"/>
          <w:tab w:val="left" w:pos="567"/>
        </w:tabs>
        <w:contextualSpacing/>
        <w:jc w:val="both"/>
      </w:pPr>
      <w:r>
        <w:t>Ильюшенко Татьяна Николаевна</w:t>
      </w:r>
    </w:p>
    <w:p w:rsidR="00D419C1" w:rsidRPr="009B0475" w:rsidRDefault="006A5473" w:rsidP="008D5523">
      <w:pPr>
        <w:tabs>
          <w:tab w:val="left" w:pos="426"/>
          <w:tab w:val="left" w:pos="567"/>
        </w:tabs>
        <w:contextualSpacing/>
        <w:jc w:val="both"/>
        <w:rPr>
          <w:sz w:val="24"/>
          <w:szCs w:val="24"/>
        </w:rPr>
      </w:pPr>
      <w:hyperlink r:id="rId6" w:history="1">
        <w:r w:rsidR="008D5523" w:rsidRPr="008D5523">
          <w:rPr>
            <w:rStyle w:val="a7"/>
            <w:lang w:val="en-US"/>
          </w:rPr>
          <w:t>kapeshka</w:t>
        </w:r>
        <w:r w:rsidR="008D5523" w:rsidRPr="0031083D">
          <w:rPr>
            <w:rStyle w:val="a7"/>
          </w:rPr>
          <w:t>65@</w:t>
        </w:r>
        <w:r w:rsidR="008D5523" w:rsidRPr="008D5523">
          <w:rPr>
            <w:rStyle w:val="a7"/>
            <w:lang w:val="en-US"/>
          </w:rPr>
          <w:t>mail</w:t>
        </w:r>
        <w:r w:rsidR="008D5523" w:rsidRPr="0031083D">
          <w:rPr>
            <w:rStyle w:val="a7"/>
          </w:rPr>
          <w:t>.</w:t>
        </w:r>
        <w:proofErr w:type="spellStart"/>
        <w:r w:rsidR="008D5523" w:rsidRPr="008D5523">
          <w:rPr>
            <w:rStyle w:val="a7"/>
            <w:lang w:val="en-US"/>
          </w:rPr>
          <w:t>ru</w:t>
        </w:r>
        <w:proofErr w:type="spellEnd"/>
      </w:hyperlink>
    </w:p>
    <w:sectPr w:rsidR="00D419C1" w:rsidRPr="009B0475" w:rsidSect="009B04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50F6"/>
    <w:multiLevelType w:val="hybridMultilevel"/>
    <w:tmpl w:val="4DC29EDC"/>
    <w:lvl w:ilvl="0" w:tplc="5860C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785C"/>
    <w:multiLevelType w:val="hybridMultilevel"/>
    <w:tmpl w:val="80A475A6"/>
    <w:lvl w:ilvl="0" w:tplc="5860CB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985B78"/>
    <w:multiLevelType w:val="multilevel"/>
    <w:tmpl w:val="B608FFCC"/>
    <w:lvl w:ilvl="0">
      <w:start w:val="1"/>
      <w:numFmt w:val="bullet"/>
      <w:lvlText w:val=""/>
      <w:lvlJc w:val="left"/>
      <w:pPr>
        <w:ind w:left="1651" w:hanging="37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DA3322"/>
    <w:multiLevelType w:val="hybridMultilevel"/>
    <w:tmpl w:val="A778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B2627"/>
    <w:multiLevelType w:val="multilevel"/>
    <w:tmpl w:val="63AA05EA"/>
    <w:lvl w:ilvl="0">
      <w:start w:val="1"/>
      <w:numFmt w:val="decimal"/>
      <w:lvlText w:val="%1."/>
      <w:lvlJc w:val="left"/>
      <w:pPr>
        <w:ind w:left="1651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1303253"/>
    <w:multiLevelType w:val="hybridMultilevel"/>
    <w:tmpl w:val="48D46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B07BD8"/>
    <w:multiLevelType w:val="hybridMultilevel"/>
    <w:tmpl w:val="D1AE7812"/>
    <w:lvl w:ilvl="0" w:tplc="5860C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414D2"/>
    <w:multiLevelType w:val="hybridMultilevel"/>
    <w:tmpl w:val="C6AE9BEC"/>
    <w:lvl w:ilvl="0" w:tplc="C54EC5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7BB1889"/>
    <w:multiLevelType w:val="hybridMultilevel"/>
    <w:tmpl w:val="D7A679E0"/>
    <w:lvl w:ilvl="0" w:tplc="5860C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6254B"/>
    <w:multiLevelType w:val="hybridMultilevel"/>
    <w:tmpl w:val="C6CC2AF6"/>
    <w:lvl w:ilvl="0" w:tplc="5860C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F16A6"/>
    <w:multiLevelType w:val="hybridMultilevel"/>
    <w:tmpl w:val="0B3E8F8E"/>
    <w:lvl w:ilvl="0" w:tplc="13DC2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A3509"/>
    <w:multiLevelType w:val="hybridMultilevel"/>
    <w:tmpl w:val="9716A408"/>
    <w:lvl w:ilvl="0" w:tplc="5860CB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9"/>
  </w:num>
  <w:num w:numId="7">
    <w:abstractNumId w:val="6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C1"/>
    <w:rsid w:val="000D35BF"/>
    <w:rsid w:val="0013481F"/>
    <w:rsid w:val="00560037"/>
    <w:rsid w:val="005A5B26"/>
    <w:rsid w:val="00606955"/>
    <w:rsid w:val="006671DD"/>
    <w:rsid w:val="006A5473"/>
    <w:rsid w:val="008D5523"/>
    <w:rsid w:val="008F3222"/>
    <w:rsid w:val="009A7D0D"/>
    <w:rsid w:val="009B0475"/>
    <w:rsid w:val="00D24B67"/>
    <w:rsid w:val="00D419C1"/>
    <w:rsid w:val="00E61FA9"/>
    <w:rsid w:val="00EA79ED"/>
    <w:rsid w:val="00EB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393A4-3302-434C-9326-BEC7B35F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037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C1"/>
    <w:pPr>
      <w:ind w:left="708"/>
    </w:pPr>
    <w:rPr>
      <w:sz w:val="24"/>
      <w:szCs w:val="24"/>
    </w:rPr>
  </w:style>
  <w:style w:type="paragraph" w:styleId="a4">
    <w:name w:val="No Spacing"/>
    <w:link w:val="a5"/>
    <w:uiPriority w:val="1"/>
    <w:qFormat/>
    <w:rsid w:val="00D419C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D419C1"/>
    <w:pPr>
      <w:spacing w:before="100" w:beforeAutospacing="1" w:after="100" w:afterAutospacing="1"/>
    </w:pPr>
    <w:rPr>
      <w:rFonts w:ascii="Arial CYR" w:hAnsi="Arial CYR" w:cs="Arial CYR"/>
    </w:rPr>
  </w:style>
  <w:style w:type="character" w:customStyle="1" w:styleId="a5">
    <w:name w:val="Без интервала Знак"/>
    <w:basedOn w:val="a0"/>
    <w:link w:val="a4"/>
    <w:uiPriority w:val="1"/>
    <w:rsid w:val="00D419C1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24B6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B4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60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eshka65@mail.ru" TargetMode="External"/><Relationship Id="rId5" Type="http://schemas.openxmlformats.org/officeDocument/2006/relationships/hyperlink" Target="http://ddt-chkal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n.kruglova</dc:creator>
  <cp:lastModifiedBy>Пользователь</cp:lastModifiedBy>
  <cp:revision>3</cp:revision>
  <dcterms:created xsi:type="dcterms:W3CDTF">2022-10-06T08:53:00Z</dcterms:created>
  <dcterms:modified xsi:type="dcterms:W3CDTF">2023-09-28T14:53:00Z</dcterms:modified>
</cp:coreProperties>
</file>