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541065" w:rsidRPr="0004247E" w:rsidTr="00D061FB">
        <w:tc>
          <w:tcPr>
            <w:tcW w:w="2501" w:type="pct"/>
          </w:tcPr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УТВЕРЖДАЮ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 xml:space="preserve">Ректор ФГБУ </w:t>
            </w:r>
            <w:proofErr w:type="gramStart"/>
            <w:r w:rsidRPr="0004247E">
              <w:rPr>
                <w:sz w:val="22"/>
                <w:szCs w:val="22"/>
              </w:rPr>
              <w:t>ВО</w:t>
            </w:r>
            <w:proofErr w:type="gramEnd"/>
            <w:r w:rsidRPr="0004247E">
              <w:rPr>
                <w:sz w:val="22"/>
                <w:szCs w:val="22"/>
              </w:rPr>
              <w:t xml:space="preserve"> «Нижегородский государственный технический университет </w:t>
            </w:r>
            <w:proofErr w:type="spellStart"/>
            <w:r w:rsidRPr="0004247E">
              <w:rPr>
                <w:sz w:val="22"/>
                <w:szCs w:val="22"/>
              </w:rPr>
              <w:t>им.Р.Е.Алексеева</w:t>
            </w:r>
            <w:proofErr w:type="spellEnd"/>
            <w:r w:rsidRPr="0004247E">
              <w:rPr>
                <w:sz w:val="22"/>
                <w:szCs w:val="22"/>
              </w:rPr>
              <w:t>»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________________</w:t>
            </w:r>
            <w:proofErr w:type="spellStart"/>
            <w:r w:rsidRPr="0004247E">
              <w:rPr>
                <w:sz w:val="22"/>
                <w:szCs w:val="22"/>
              </w:rPr>
              <w:t>С.М.Дмитриев</w:t>
            </w:r>
            <w:proofErr w:type="spellEnd"/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«___» ___________ 2021г.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</w:p>
        </w:tc>
        <w:tc>
          <w:tcPr>
            <w:tcW w:w="2499" w:type="pct"/>
          </w:tcPr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УТВЕРЖДАЮ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директор департамента образования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администрации города Нижнего Новгорода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________________В.П. Радченко,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  <w:r w:rsidRPr="0004247E">
              <w:rPr>
                <w:sz w:val="22"/>
                <w:szCs w:val="22"/>
              </w:rPr>
              <w:t>«___» ___________ 2021г.</w:t>
            </w:r>
          </w:p>
          <w:p w:rsidR="00541065" w:rsidRPr="0004247E" w:rsidRDefault="00541065" w:rsidP="00D061FB">
            <w:pPr>
              <w:rPr>
                <w:sz w:val="22"/>
                <w:szCs w:val="22"/>
              </w:rPr>
            </w:pPr>
          </w:p>
        </w:tc>
      </w:tr>
    </w:tbl>
    <w:p w:rsidR="00A84695" w:rsidRPr="00FD2312" w:rsidRDefault="00A84695" w:rsidP="00A84695"/>
    <w:p w:rsidR="00A84695" w:rsidRPr="00FD2312" w:rsidRDefault="00A84695" w:rsidP="00A84695">
      <w:pPr>
        <w:pStyle w:val="6"/>
        <w:rPr>
          <w:sz w:val="24"/>
        </w:rPr>
      </w:pPr>
      <w:r w:rsidRPr="00FD2312">
        <w:rPr>
          <w:sz w:val="24"/>
        </w:rPr>
        <w:t>ПОЛОЖЕНИЕ</w:t>
      </w:r>
    </w:p>
    <w:p w:rsidR="00A84695" w:rsidRPr="00FD2312" w:rsidRDefault="00A84695" w:rsidP="00A84695">
      <w:pPr>
        <w:jc w:val="center"/>
        <w:rPr>
          <w:b/>
        </w:rPr>
      </w:pPr>
      <w:r w:rsidRPr="00FD2312">
        <w:rPr>
          <w:b/>
        </w:rPr>
        <w:t>о</w:t>
      </w:r>
      <w:r w:rsidR="005622AE">
        <w:rPr>
          <w:b/>
        </w:rPr>
        <w:t xml:space="preserve"> проведении </w:t>
      </w:r>
      <w:r>
        <w:rPr>
          <w:b/>
        </w:rPr>
        <w:t>лично-командном первенстве</w:t>
      </w:r>
      <w:r w:rsidRPr="00FD2312">
        <w:rPr>
          <w:b/>
        </w:rPr>
        <w:t xml:space="preserve"> города Нижнего Новгорода </w:t>
      </w:r>
    </w:p>
    <w:p w:rsidR="00A84695" w:rsidRDefault="00A84695" w:rsidP="00A84695">
      <w:pPr>
        <w:jc w:val="center"/>
        <w:rPr>
          <w:bCs/>
          <w:i/>
          <w:color w:val="000000"/>
          <w:spacing w:val="-1"/>
          <w:sz w:val="22"/>
          <w:szCs w:val="22"/>
        </w:rPr>
      </w:pPr>
      <w:r w:rsidRPr="00FD2312">
        <w:rPr>
          <w:b/>
        </w:rPr>
        <w:t>среди авиамоделистов - школьников по класс</w:t>
      </w:r>
      <w:r>
        <w:rPr>
          <w:b/>
        </w:rPr>
        <w:t>ам зальных моделей</w:t>
      </w:r>
      <w:r w:rsidRPr="00FD2312">
        <w:rPr>
          <w:b/>
        </w:rPr>
        <w:t xml:space="preserve"> </w:t>
      </w:r>
    </w:p>
    <w:p w:rsidR="00A84695" w:rsidRPr="00FD2312" w:rsidRDefault="00A84695" w:rsidP="00A84695">
      <w:pPr>
        <w:jc w:val="center"/>
        <w:rPr>
          <w:b/>
        </w:rPr>
      </w:pPr>
    </w:p>
    <w:p w:rsidR="00A84695" w:rsidRPr="00BF0E96" w:rsidRDefault="00A84695" w:rsidP="00BF0E96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color w:val="000000"/>
          <w:spacing w:val="-1"/>
        </w:rPr>
      </w:pPr>
      <w:r w:rsidRPr="00BF0E96">
        <w:rPr>
          <w:b/>
          <w:bCs/>
          <w:color w:val="000000"/>
          <w:spacing w:val="-1"/>
        </w:rPr>
        <w:t>Цель:</w:t>
      </w:r>
      <w:r w:rsidRPr="00BF0E96">
        <w:rPr>
          <w:color w:val="000000"/>
        </w:rPr>
        <w:t xml:space="preserve"> Популяризация и пропаганда авиамодельного спорта среди </w:t>
      </w:r>
      <w:r w:rsidRPr="00BF0E96">
        <w:rPr>
          <w:color w:val="000000"/>
          <w:spacing w:val="-1"/>
        </w:rPr>
        <w:t xml:space="preserve">учащихся г. Нижнего Новгорода. </w:t>
      </w:r>
    </w:p>
    <w:p w:rsidR="00A84695" w:rsidRPr="00BF0E96" w:rsidRDefault="00A84695" w:rsidP="00BF0E96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b/>
          <w:bCs/>
          <w:color w:val="000000"/>
          <w:spacing w:val="-1"/>
        </w:rPr>
      </w:pPr>
      <w:r w:rsidRPr="00BF0E96">
        <w:rPr>
          <w:b/>
          <w:bCs/>
          <w:color w:val="000000"/>
          <w:spacing w:val="-1"/>
        </w:rPr>
        <w:t>Задачи:</w:t>
      </w:r>
    </w:p>
    <w:p w:rsidR="00A84695" w:rsidRPr="00BF0E96" w:rsidRDefault="00A84695" w:rsidP="00BF0E96">
      <w:pPr>
        <w:numPr>
          <w:ilvl w:val="0"/>
          <w:numId w:val="2"/>
        </w:numPr>
        <w:tabs>
          <w:tab w:val="clear" w:pos="1440"/>
          <w:tab w:val="num" w:pos="284"/>
        </w:tabs>
        <w:ind w:hanging="1440"/>
        <w:jc w:val="both"/>
      </w:pPr>
      <w:r w:rsidRPr="00BF0E96">
        <w:t xml:space="preserve">развитие творческих умений </w:t>
      </w:r>
      <w:r w:rsidR="00815B66" w:rsidRPr="00BF0E96">
        <w:t>уча</w:t>
      </w:r>
      <w:r w:rsidRPr="00BF0E96">
        <w:t>щихся в техническом моделировании и конструировании</w:t>
      </w:r>
      <w:r w:rsidRPr="00BF0E96">
        <w:rPr>
          <w:color w:val="000000"/>
          <w:shd w:val="clear" w:color="auto" w:fill="FFFFFF"/>
        </w:rPr>
        <w:t>;</w:t>
      </w:r>
    </w:p>
    <w:p w:rsidR="00A84695" w:rsidRPr="00BF0E96" w:rsidRDefault="00A84695" w:rsidP="00BF0E96">
      <w:pPr>
        <w:numPr>
          <w:ilvl w:val="0"/>
          <w:numId w:val="2"/>
        </w:numPr>
        <w:tabs>
          <w:tab w:val="clear" w:pos="1440"/>
          <w:tab w:val="num" w:pos="284"/>
        </w:tabs>
        <w:ind w:left="284" w:hanging="284"/>
        <w:jc w:val="both"/>
      </w:pPr>
      <w:r w:rsidRPr="00BF0E96">
        <w:t>повышение спортивных и технических достижений участников соревнований;   квалификации судейского состава;</w:t>
      </w:r>
    </w:p>
    <w:p w:rsidR="00A84695" w:rsidRPr="00BF0E96" w:rsidRDefault="00A84695" w:rsidP="00BF0E96">
      <w:pPr>
        <w:numPr>
          <w:ilvl w:val="0"/>
          <w:numId w:val="2"/>
        </w:numPr>
        <w:tabs>
          <w:tab w:val="clear" w:pos="1440"/>
          <w:tab w:val="num" w:pos="284"/>
        </w:tabs>
        <w:ind w:hanging="1440"/>
        <w:jc w:val="both"/>
      </w:pPr>
      <w:r w:rsidRPr="00BF0E96">
        <w:t xml:space="preserve">обмен опытом работы между авиамодельными коллективами города и области; </w:t>
      </w:r>
    </w:p>
    <w:p w:rsidR="00A84695" w:rsidRPr="00BF0E96" w:rsidRDefault="00A84695" w:rsidP="00BF0E96">
      <w:pPr>
        <w:numPr>
          <w:ilvl w:val="0"/>
          <w:numId w:val="2"/>
        </w:numPr>
        <w:tabs>
          <w:tab w:val="clear" w:pos="1440"/>
          <w:tab w:val="num" w:pos="284"/>
        </w:tabs>
        <w:ind w:hanging="1440"/>
        <w:jc w:val="both"/>
      </w:pPr>
      <w:r w:rsidRPr="00BF0E96">
        <w:t>определение победителей лично-командного первенства города.</w:t>
      </w:r>
    </w:p>
    <w:p w:rsidR="00A84695" w:rsidRPr="00BF0E96" w:rsidRDefault="00A84695" w:rsidP="00BF0E96">
      <w:pPr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BF0E96">
        <w:rPr>
          <w:b/>
          <w:bCs/>
        </w:rPr>
        <w:t>Учредители соревнований</w:t>
      </w:r>
    </w:p>
    <w:p w:rsidR="005622AE" w:rsidRPr="00BF0E96" w:rsidRDefault="00A84695" w:rsidP="00BF0E96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F0E96">
        <w:rPr>
          <w:rFonts w:ascii="Times New Roman" w:hAnsi="Times New Roman"/>
          <w:sz w:val="24"/>
          <w:szCs w:val="24"/>
        </w:rPr>
        <w:t>Департамент образования администрации города Нижнего Новгорода</w:t>
      </w:r>
      <w:r w:rsidR="005622AE" w:rsidRPr="00BF0E96">
        <w:rPr>
          <w:rFonts w:ascii="Times New Roman" w:hAnsi="Times New Roman"/>
          <w:sz w:val="24"/>
          <w:szCs w:val="24"/>
        </w:rPr>
        <w:t>;</w:t>
      </w:r>
    </w:p>
    <w:p w:rsidR="005622AE" w:rsidRPr="00BF0E96" w:rsidRDefault="00A84695" w:rsidP="00BF0E96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F0E96">
        <w:rPr>
          <w:rFonts w:ascii="Times New Roman" w:hAnsi="Times New Roman"/>
          <w:color w:val="000000"/>
          <w:sz w:val="24"/>
          <w:szCs w:val="24"/>
        </w:rPr>
        <w:t>Департамент физической культуры и спорта администрации города Нижнего Новгорода;</w:t>
      </w:r>
      <w:r w:rsidR="005622AE" w:rsidRPr="00BF0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E96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BF0E96">
        <w:rPr>
          <w:rFonts w:ascii="Times New Roman" w:hAnsi="Times New Roman"/>
          <w:sz w:val="24"/>
          <w:szCs w:val="24"/>
        </w:rPr>
        <w:t>ВО</w:t>
      </w:r>
      <w:proofErr w:type="gramEnd"/>
      <w:r w:rsidRPr="00BF0E96">
        <w:rPr>
          <w:rFonts w:ascii="Times New Roman" w:hAnsi="Times New Roman"/>
          <w:sz w:val="24"/>
          <w:szCs w:val="24"/>
        </w:rPr>
        <w:t xml:space="preserve"> «Нижегородский государственный технический университет им. Р.Е.Алексеева»</w:t>
      </w:r>
      <w:r w:rsidR="005622AE" w:rsidRPr="00BF0E96">
        <w:rPr>
          <w:rFonts w:ascii="Times New Roman" w:hAnsi="Times New Roman"/>
          <w:sz w:val="24"/>
          <w:szCs w:val="24"/>
        </w:rPr>
        <w:t xml:space="preserve">; </w:t>
      </w:r>
    </w:p>
    <w:p w:rsidR="005622AE" w:rsidRPr="00BF0E96" w:rsidRDefault="00A84695" w:rsidP="00BF0E96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F0E96">
        <w:rPr>
          <w:rFonts w:ascii="Times New Roman" w:hAnsi="Times New Roman"/>
          <w:sz w:val="24"/>
          <w:szCs w:val="24"/>
        </w:rPr>
        <w:t>Региональное отделение ДОСААФ России Нижегородской области</w:t>
      </w:r>
      <w:r w:rsidR="005622AE" w:rsidRPr="00BF0E96">
        <w:rPr>
          <w:rFonts w:ascii="Times New Roman" w:hAnsi="Times New Roman"/>
          <w:sz w:val="24"/>
          <w:szCs w:val="24"/>
        </w:rPr>
        <w:t>;</w:t>
      </w:r>
    </w:p>
    <w:p w:rsidR="00A84695" w:rsidRPr="00BF0E96" w:rsidRDefault="00A84695" w:rsidP="00BF0E96">
      <w:pPr>
        <w:pStyle w:val="a7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F0E96">
        <w:rPr>
          <w:rFonts w:ascii="Times New Roman" w:hAnsi="Times New Roman"/>
          <w:color w:val="000000"/>
          <w:sz w:val="24"/>
          <w:szCs w:val="24"/>
        </w:rPr>
        <w:t>ОО «Федерация авиамодельного спорта Нижегородской области»;</w:t>
      </w:r>
    </w:p>
    <w:p w:rsidR="00A84695" w:rsidRPr="00BF0E96" w:rsidRDefault="00A84695" w:rsidP="00BF0E96">
      <w:pPr>
        <w:pStyle w:val="a7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0E96">
        <w:rPr>
          <w:rFonts w:ascii="Times New Roman" w:hAnsi="Times New Roman"/>
          <w:sz w:val="24"/>
          <w:szCs w:val="24"/>
        </w:rPr>
        <w:t>МБУ ДО «ДДТ имени В. П. Чкалова»</w:t>
      </w:r>
    </w:p>
    <w:p w:rsidR="001A0EB4" w:rsidRPr="00BF0E96" w:rsidRDefault="00762C31" w:rsidP="00BF0E96">
      <w:pPr>
        <w:pStyle w:val="aa"/>
        <w:jc w:val="both"/>
        <w:rPr>
          <w:b/>
        </w:rPr>
      </w:pPr>
      <w:r w:rsidRPr="00BF0E96">
        <w:rPr>
          <w:b/>
        </w:rPr>
        <w:t>4</w:t>
      </w:r>
      <w:r w:rsidR="001A0EB4" w:rsidRPr="00BF0E96">
        <w:rPr>
          <w:b/>
        </w:rPr>
        <w:t>. Руководство проведением соревнований</w:t>
      </w:r>
    </w:p>
    <w:p w:rsidR="005622AE" w:rsidRPr="00BF0E96" w:rsidRDefault="001A0EB4" w:rsidP="00BF0E9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F0E96">
        <w:rPr>
          <w:rFonts w:ascii="Times New Roman" w:hAnsi="Times New Roman"/>
          <w:sz w:val="24"/>
          <w:szCs w:val="24"/>
        </w:rPr>
        <w:t xml:space="preserve">Общее руководство проведением соревнований осуществляется организационным комитетом, в состав которого входят представители департамента образования администрации города Нижнего Новгорода, МБУ ДО «ДДТ имени В. П. Чкалова», ФГБОУ </w:t>
      </w:r>
      <w:proofErr w:type="gramStart"/>
      <w:r w:rsidRPr="00BF0E96">
        <w:rPr>
          <w:rFonts w:ascii="Times New Roman" w:hAnsi="Times New Roman"/>
          <w:sz w:val="24"/>
          <w:szCs w:val="24"/>
        </w:rPr>
        <w:t>ВО</w:t>
      </w:r>
      <w:proofErr w:type="gramEnd"/>
      <w:r w:rsidRPr="00BF0E96">
        <w:rPr>
          <w:rFonts w:ascii="Times New Roman" w:hAnsi="Times New Roman"/>
          <w:sz w:val="24"/>
          <w:szCs w:val="24"/>
        </w:rPr>
        <w:t xml:space="preserve"> «Нижегородский государственный технический университет им. Р.Е.Алексеева»</w:t>
      </w:r>
      <w:r w:rsidR="005622AE" w:rsidRPr="00BF0E96">
        <w:rPr>
          <w:rFonts w:ascii="Times New Roman" w:hAnsi="Times New Roman"/>
          <w:sz w:val="24"/>
          <w:szCs w:val="24"/>
        </w:rPr>
        <w:t>, ОО «Федерация авиамодельного спорта Нижегородской области».</w:t>
      </w:r>
    </w:p>
    <w:p w:rsidR="001A0EB4" w:rsidRPr="00BF0E96" w:rsidRDefault="005622AE" w:rsidP="00BF0E96">
      <w:pPr>
        <w:pStyle w:val="aa"/>
        <w:ind w:firstLine="567"/>
        <w:jc w:val="both"/>
      </w:pPr>
      <w:r w:rsidRPr="00BF0E96">
        <w:t xml:space="preserve"> </w:t>
      </w:r>
      <w:r w:rsidR="001A0EB4" w:rsidRPr="00BF0E96">
        <w:t>Оргкомитет определяет состав судейской коллегии и порядок её работы; обеспечивает организационное, информационное и консультативное сопровождение Соревнований; решает конфликтные вопросы, возникающие в зоне соревнований; по итогам работы судейской коллегии подводит итоги Соревнований.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Судейская коллегия утверждает состав мандатной и технической комиссий; ведёт протокол Соревнований; определяет победителей и призёров Соревнований.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Мандатная комиссия во время регистрации проверяет у участников Соревнований наличие необходимых документов в соответствии с установленным перечнем настоящего Положения.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Техническая комиссия во время регистрации проводит технический осмотр моделей, в соответствии с требованиями к моделям настоящего Положения.</w:t>
      </w:r>
    </w:p>
    <w:p w:rsidR="001A0EB4" w:rsidRPr="00BF0E96" w:rsidRDefault="001A0EB4" w:rsidP="00BF0E96">
      <w:pPr>
        <w:pStyle w:val="aa"/>
        <w:jc w:val="both"/>
        <w:rPr>
          <w:b/>
        </w:rPr>
      </w:pPr>
      <w:r w:rsidRPr="00BF0E96">
        <w:rPr>
          <w:b/>
        </w:rPr>
        <w:t>5. Сроки проведения соревнований</w:t>
      </w:r>
    </w:p>
    <w:p w:rsidR="001A0EB4" w:rsidRPr="00BF0E96" w:rsidRDefault="001A0EB4" w:rsidP="00BF0E96">
      <w:pPr>
        <w:pStyle w:val="aa"/>
        <w:jc w:val="both"/>
      </w:pPr>
      <w:r w:rsidRPr="00BF0E96">
        <w:t xml:space="preserve">Соревнования проводится в два этапа: </w:t>
      </w:r>
    </w:p>
    <w:p w:rsidR="001A0EB4" w:rsidRPr="00BF0E96" w:rsidRDefault="001A0EB4" w:rsidP="00BF0E96">
      <w:pPr>
        <w:pStyle w:val="aa"/>
        <w:jc w:val="both"/>
      </w:pPr>
      <w:r w:rsidRPr="00BF0E96">
        <w:rPr>
          <w:b/>
        </w:rPr>
        <w:t>1 этап</w:t>
      </w:r>
      <w:r w:rsidRPr="00BF0E96">
        <w:t xml:space="preserve"> – подготовительный (проведение практических семинаров по изготовлению простейших авиамоделей, тематические консультации) – сентябрь - </w:t>
      </w:r>
      <w:r w:rsidR="005622AE" w:rsidRPr="00BF0E96">
        <w:t>октябрь</w:t>
      </w:r>
      <w:r w:rsidRPr="00BF0E96">
        <w:t xml:space="preserve"> 202</w:t>
      </w:r>
      <w:r w:rsidR="005622AE" w:rsidRPr="00BF0E96">
        <w:t>1</w:t>
      </w:r>
      <w:r w:rsidRPr="00BF0E96">
        <w:t xml:space="preserve"> года.</w:t>
      </w:r>
    </w:p>
    <w:p w:rsidR="001A0EB4" w:rsidRPr="00BF0E96" w:rsidRDefault="001A0EB4" w:rsidP="00BF0E96">
      <w:pPr>
        <w:pStyle w:val="aa"/>
        <w:jc w:val="both"/>
      </w:pPr>
      <w:r w:rsidRPr="00BF0E96">
        <w:rPr>
          <w:b/>
        </w:rPr>
        <w:t>2 этап</w:t>
      </w:r>
      <w:r w:rsidRPr="00BF0E96">
        <w:t xml:space="preserve"> – городские соревнования – </w:t>
      </w:r>
      <w:r w:rsidR="005622AE" w:rsidRPr="00BF0E96">
        <w:t>ноябрь</w:t>
      </w:r>
      <w:r w:rsidRPr="00BF0E96">
        <w:t xml:space="preserve"> 2021 года.</w:t>
      </w:r>
    </w:p>
    <w:p w:rsidR="001A0EB4" w:rsidRPr="00BF0E96" w:rsidRDefault="001A0EB4" w:rsidP="00BF0E96">
      <w:pPr>
        <w:pStyle w:val="aa"/>
        <w:jc w:val="both"/>
      </w:pPr>
      <w:r w:rsidRPr="00BF0E96">
        <w:t>Начало стартов в 10.00. Регистрация участников соревнований с 09.00.</w:t>
      </w:r>
    </w:p>
    <w:p w:rsidR="001A0EB4" w:rsidRPr="00BF0E96" w:rsidRDefault="001A0EB4" w:rsidP="00BF0E96">
      <w:pPr>
        <w:pStyle w:val="aa"/>
        <w:jc w:val="both"/>
        <w:rPr>
          <w:b/>
        </w:rPr>
      </w:pPr>
      <w:r w:rsidRPr="00BF0E96">
        <w:rPr>
          <w:b/>
        </w:rPr>
        <w:t>6. Участники соревнований.</w:t>
      </w:r>
    </w:p>
    <w:p w:rsidR="009054D3" w:rsidRPr="00BF0E96" w:rsidRDefault="000E3CB0" w:rsidP="00BF0E96">
      <w:pPr>
        <w:pStyle w:val="aa"/>
        <w:jc w:val="both"/>
      </w:pPr>
      <w:r w:rsidRPr="00BF0E96">
        <w:lastRenderedPageBreak/>
        <w:tab/>
      </w:r>
      <w:r w:rsidR="009054D3" w:rsidRPr="00BF0E96">
        <w:t xml:space="preserve">К участию в соревновании допускаются команды и отдельные учащиеся школ и внешкольных учреждений. </w:t>
      </w:r>
    </w:p>
    <w:p w:rsidR="009054D3" w:rsidRPr="00BF0E96" w:rsidRDefault="001A0EB4" w:rsidP="00BF0E96">
      <w:pPr>
        <w:pStyle w:val="aa"/>
        <w:ind w:firstLine="567"/>
        <w:jc w:val="both"/>
      </w:pPr>
      <w:r w:rsidRPr="00BF0E96">
        <w:tab/>
      </w:r>
      <w:r w:rsidR="009054D3" w:rsidRPr="00BF0E96">
        <w:t xml:space="preserve">Соревнования лично-командные. Допускается участие неполной команды. Количество участников, выступающих </w:t>
      </w:r>
      <w:r w:rsidR="009054D3" w:rsidRPr="00BF0E96">
        <w:rPr>
          <w:b/>
        </w:rPr>
        <w:t xml:space="preserve">только </w:t>
      </w:r>
      <w:r w:rsidR="009054D3" w:rsidRPr="00BF0E96">
        <w:t>в личном первенстве – не ограниченно. Образовательное учреждение может заявить несколько команд. Не разрешается запускать одну и ту же модель двум и более спортсменам.</w:t>
      </w:r>
    </w:p>
    <w:p w:rsidR="009054D3" w:rsidRPr="00BF0E96" w:rsidRDefault="009054D3" w:rsidP="00BF0E96">
      <w:pPr>
        <w:ind w:left="826"/>
        <w:jc w:val="both"/>
      </w:pPr>
      <w:r w:rsidRPr="00BF0E96">
        <w:t>Состав команды: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4"/>
        </w:numPr>
        <w:tabs>
          <w:tab w:val="left" w:pos="966"/>
        </w:tabs>
        <w:ind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педагог-руководитель команды, не моложе 21 года – 1 чел.;</w:t>
      </w:r>
    </w:p>
    <w:p w:rsidR="00E24919" w:rsidRPr="00BF0E96" w:rsidRDefault="00E24919" w:rsidP="00BF0E96">
      <w:pPr>
        <w:pStyle w:val="a8"/>
        <w:widowControl w:val="0"/>
        <w:numPr>
          <w:ilvl w:val="0"/>
          <w:numId w:val="14"/>
        </w:numPr>
        <w:tabs>
          <w:tab w:val="left" w:pos="966"/>
        </w:tabs>
        <w:ind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участник с моделью</w:t>
      </w:r>
      <w:r w:rsidR="00701DFB" w:rsidRPr="00BF0E96">
        <w:rPr>
          <w:sz w:val="24"/>
          <w:u w:val="none"/>
        </w:rPr>
        <w:t xml:space="preserve"> F-1E</w:t>
      </w:r>
      <w:r w:rsidRPr="00BF0E96">
        <w:rPr>
          <w:sz w:val="24"/>
          <w:u w:val="none"/>
        </w:rPr>
        <w:t>, возраст 7-9</w:t>
      </w:r>
      <w:r w:rsidR="005622AE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лет – 1 чел.;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4"/>
        </w:numPr>
        <w:tabs>
          <w:tab w:val="left" w:pos="966"/>
        </w:tabs>
        <w:ind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участник с моделью</w:t>
      </w:r>
      <w:r w:rsidR="00701DFB" w:rsidRPr="00BF0E96">
        <w:rPr>
          <w:sz w:val="24"/>
          <w:u w:val="none"/>
        </w:rPr>
        <w:t xml:space="preserve"> F-1E</w:t>
      </w:r>
      <w:r w:rsidRPr="00BF0E96">
        <w:rPr>
          <w:sz w:val="24"/>
          <w:u w:val="none"/>
        </w:rPr>
        <w:t>, возраст 10-13</w:t>
      </w:r>
      <w:r w:rsidR="00701DFB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лет – 1 чел.;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4"/>
        </w:numPr>
        <w:tabs>
          <w:tab w:val="left" w:pos="966"/>
        </w:tabs>
        <w:ind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участник с моделью</w:t>
      </w:r>
      <w:r w:rsidR="00701DFB" w:rsidRPr="00BF0E96">
        <w:rPr>
          <w:sz w:val="24"/>
          <w:u w:val="none"/>
        </w:rPr>
        <w:t xml:space="preserve"> F-1E</w:t>
      </w:r>
      <w:r w:rsidRPr="00BF0E96">
        <w:rPr>
          <w:sz w:val="24"/>
          <w:u w:val="none"/>
        </w:rPr>
        <w:t>, возраст 14-1</w:t>
      </w:r>
      <w:r w:rsidR="00701DFB" w:rsidRPr="00BF0E96">
        <w:rPr>
          <w:sz w:val="24"/>
          <w:u w:val="none"/>
        </w:rPr>
        <w:t>8</w:t>
      </w:r>
      <w:r w:rsidRPr="00BF0E96">
        <w:rPr>
          <w:sz w:val="24"/>
          <w:u w:val="none"/>
        </w:rPr>
        <w:t xml:space="preserve"> лет – 1 чел.</w:t>
      </w:r>
    </w:p>
    <w:p w:rsidR="009054D3" w:rsidRPr="00BF0E96" w:rsidRDefault="009054D3" w:rsidP="00BF0E96">
      <w:pPr>
        <w:pStyle w:val="a8"/>
        <w:ind w:right="111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Количество участников в личном первенстве не ограничено. К участию в соревнованиях допускаются учащиеся не старше 1</w:t>
      </w:r>
      <w:r w:rsidR="00701DFB" w:rsidRPr="00BF0E96">
        <w:rPr>
          <w:sz w:val="24"/>
          <w:u w:val="none"/>
        </w:rPr>
        <w:t>8</w:t>
      </w:r>
      <w:r w:rsidRPr="00BF0E96">
        <w:rPr>
          <w:sz w:val="24"/>
          <w:u w:val="none"/>
        </w:rPr>
        <w:t xml:space="preserve"> лет на момент проведения стартов соревнований.</w:t>
      </w:r>
    </w:p>
    <w:p w:rsidR="001A0EB4" w:rsidRPr="00BF0E96" w:rsidRDefault="001A0EB4" w:rsidP="00BF0E96">
      <w:pPr>
        <w:ind w:firstLine="360"/>
        <w:jc w:val="both"/>
      </w:pPr>
      <w:r w:rsidRPr="00BF0E96">
        <w:t>С каждой командой на соревнования прибывает как минимум один судья</w:t>
      </w:r>
      <w:r w:rsidR="009054D3" w:rsidRPr="00BF0E96">
        <w:t>,</w:t>
      </w:r>
      <w:r w:rsidRPr="00BF0E96">
        <w:t xml:space="preserve"> </w:t>
      </w:r>
      <w:r w:rsidR="009054D3" w:rsidRPr="00BF0E96">
        <w:t xml:space="preserve">имеющий судейскую категорию </w:t>
      </w:r>
      <w:r w:rsidRPr="00BF0E96">
        <w:t>(возраст не младше 16 лет, прошедший предварительный инструктаж), двумя секундомерами. При отсутствии в команде судьи к судейству будет привлекаться тренер команды.</w:t>
      </w:r>
    </w:p>
    <w:p w:rsidR="009054D3" w:rsidRPr="00BF0E96" w:rsidRDefault="00762C31" w:rsidP="00BF0E96">
      <w:pPr>
        <w:pStyle w:val="2"/>
        <w:keepNext w:val="0"/>
        <w:keepLines w:val="0"/>
        <w:widowControl w:val="0"/>
        <w:tabs>
          <w:tab w:val="left" w:pos="2958"/>
        </w:tabs>
        <w:spacing w:before="0"/>
        <w:ind w:left="3807" w:hanging="3807"/>
        <w:jc w:val="both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F0E9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7. </w:t>
      </w:r>
      <w:r w:rsidR="009054D3" w:rsidRPr="00BF0E9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Порядок и Правила проведения соревнований</w:t>
      </w:r>
      <w:r w:rsidR="000E3CB0" w:rsidRPr="00BF0E96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</w:p>
    <w:p w:rsidR="00FF1A7D" w:rsidRPr="00BF0E96" w:rsidRDefault="009054D3" w:rsidP="00BF0E96">
      <w:pPr>
        <w:pStyle w:val="a8"/>
        <w:ind w:right="109" w:firstLine="708"/>
        <w:jc w:val="both"/>
        <w:rPr>
          <w:sz w:val="24"/>
        </w:rPr>
      </w:pPr>
      <w:r w:rsidRPr="00BF0E96">
        <w:rPr>
          <w:sz w:val="24"/>
          <w:u w:val="none"/>
        </w:rPr>
        <w:t>Первенство проводятся в соответствии со спортивным кодексом FAI в классе F-1E – планеры для закрытых помещений ручного запуска</w:t>
      </w:r>
    </w:p>
    <w:p w:rsidR="00F83B29" w:rsidRPr="00BF0E96" w:rsidRDefault="00F83B29" w:rsidP="00BF0E96">
      <w:pPr>
        <w:pStyle w:val="a8"/>
        <w:ind w:right="109" w:firstLine="708"/>
        <w:jc w:val="both"/>
        <w:rPr>
          <w:sz w:val="24"/>
          <w:u w:val="none"/>
        </w:rPr>
      </w:pPr>
    </w:p>
    <w:p w:rsidR="009054D3" w:rsidRPr="00BF0E96" w:rsidRDefault="00762C31" w:rsidP="00BF0E96">
      <w:pPr>
        <w:pStyle w:val="a8"/>
        <w:widowControl w:val="0"/>
        <w:numPr>
          <w:ilvl w:val="1"/>
          <w:numId w:val="18"/>
        </w:numPr>
        <w:tabs>
          <w:tab w:val="left" w:pos="1134"/>
        </w:tabs>
        <w:ind w:left="1134" w:hanging="492"/>
        <w:jc w:val="both"/>
        <w:rPr>
          <w:b/>
          <w:sz w:val="24"/>
          <w:u w:val="none"/>
        </w:rPr>
      </w:pPr>
      <w:r w:rsidRPr="00BF0E96">
        <w:rPr>
          <w:sz w:val="24"/>
          <w:u w:val="none"/>
        </w:rPr>
        <w:t xml:space="preserve"> </w:t>
      </w:r>
      <w:r w:rsidR="009054D3" w:rsidRPr="00BF0E96">
        <w:rPr>
          <w:b/>
          <w:sz w:val="24"/>
          <w:u w:val="none"/>
        </w:rPr>
        <w:t>Определение.</w:t>
      </w:r>
    </w:p>
    <w:p w:rsidR="000E3CB0" w:rsidRPr="00BF0E96" w:rsidRDefault="009054D3" w:rsidP="00BF0E96">
      <w:pPr>
        <w:pStyle w:val="a8"/>
        <w:ind w:right="106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 классе F-1Е участвуют планеры, предназначенные для полетов в закрытом помещении, не оснащенные каким-либо двигателем. Подъемная сила обеспечивается аэродинамическими силами, действующими на неотделяемые в полёте плоскости модели.</w:t>
      </w:r>
    </w:p>
    <w:p w:rsidR="009054D3" w:rsidRPr="00BF0E96" w:rsidRDefault="000E3CB0" w:rsidP="00BF0E96">
      <w:pPr>
        <w:pStyle w:val="a8"/>
        <w:ind w:right="106" w:firstLine="708"/>
        <w:jc w:val="both"/>
        <w:rPr>
          <w:sz w:val="24"/>
          <w:u w:val="none"/>
        </w:rPr>
      </w:pPr>
      <w:r w:rsidRPr="00BF0E96">
        <w:rPr>
          <w:b/>
          <w:sz w:val="24"/>
          <w:u w:val="none"/>
        </w:rPr>
        <w:t>7.2.</w:t>
      </w:r>
      <w:r w:rsidRPr="00BF0E96">
        <w:rPr>
          <w:sz w:val="24"/>
          <w:u w:val="none"/>
        </w:rPr>
        <w:t xml:space="preserve"> </w:t>
      </w:r>
      <w:r w:rsidRPr="00BF0E96">
        <w:rPr>
          <w:b/>
          <w:sz w:val="24"/>
          <w:u w:val="none"/>
        </w:rPr>
        <w:t xml:space="preserve"> </w:t>
      </w:r>
      <w:r w:rsidR="009054D3" w:rsidRPr="00BF0E96">
        <w:rPr>
          <w:b/>
          <w:sz w:val="24"/>
          <w:u w:val="none"/>
        </w:rPr>
        <w:t>Характеристики моделей.</w:t>
      </w:r>
    </w:p>
    <w:p w:rsidR="009054D3" w:rsidRPr="00BF0E96" w:rsidRDefault="009054D3" w:rsidP="00BF0E96">
      <w:pPr>
        <w:pStyle w:val="a8"/>
        <w:ind w:right="107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К участию в соревнованиях не допускаются модели с изменяемой площадью (например, со складывающимися крыльями). Количество моделей, регистрируемых для выступления – три.</w:t>
      </w:r>
    </w:p>
    <w:p w:rsidR="009054D3" w:rsidRPr="00BF0E96" w:rsidRDefault="009054D3" w:rsidP="00BF0E96">
      <w:pPr>
        <w:pStyle w:val="a8"/>
        <w:ind w:right="107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В целях безопасности, носовая часть фюзеляжа должна быть изготовлена из мягкого </w:t>
      </w:r>
      <w:proofErr w:type="spellStart"/>
      <w:r w:rsidRPr="00BF0E96">
        <w:rPr>
          <w:sz w:val="24"/>
          <w:u w:val="none"/>
        </w:rPr>
        <w:t>травмобезопасного</w:t>
      </w:r>
      <w:proofErr w:type="spellEnd"/>
      <w:r w:rsidRPr="00BF0E96">
        <w:rPr>
          <w:sz w:val="24"/>
          <w:u w:val="none"/>
        </w:rPr>
        <w:t xml:space="preserve"> материала.</w:t>
      </w:r>
    </w:p>
    <w:p w:rsidR="009054D3" w:rsidRPr="00BF0E96" w:rsidRDefault="009054D3" w:rsidP="00BF0E96">
      <w:pPr>
        <w:pStyle w:val="a8"/>
        <w:ind w:right="108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Модель должна иметь идентификационный номер FAI участника на верхней поверхности крыла.</w:t>
      </w:r>
    </w:p>
    <w:p w:rsidR="000E3CB0" w:rsidRPr="00BF0E96" w:rsidRDefault="009054D3" w:rsidP="00BF0E96">
      <w:pPr>
        <w:pStyle w:val="a8"/>
        <w:ind w:right="108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Для соревнований, не входящих в ЕКП </w:t>
      </w:r>
      <w:proofErr w:type="spellStart"/>
      <w:r w:rsidRPr="00BF0E96">
        <w:rPr>
          <w:sz w:val="24"/>
          <w:u w:val="none"/>
        </w:rPr>
        <w:t>Минспорта</w:t>
      </w:r>
      <w:proofErr w:type="spellEnd"/>
      <w:r w:rsidRPr="00BF0E96">
        <w:rPr>
          <w:sz w:val="24"/>
          <w:u w:val="none"/>
        </w:rPr>
        <w:t xml:space="preserve"> РФ, допускается применять маркировку модели на верхней поверхности крыла, состоящую из трёх первых букв ФИО участника и буквы либо цифры, обозначающей порядковый номер модели.</w:t>
      </w:r>
    </w:p>
    <w:p w:rsidR="009054D3" w:rsidRPr="00BF0E96" w:rsidRDefault="000E3CB0" w:rsidP="00BF0E96">
      <w:pPr>
        <w:pStyle w:val="a8"/>
        <w:ind w:right="108" w:firstLine="708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7.3. </w:t>
      </w:r>
      <w:r w:rsidR="009054D3" w:rsidRPr="00BF0E96">
        <w:rPr>
          <w:b/>
          <w:sz w:val="24"/>
          <w:u w:val="none"/>
        </w:rPr>
        <w:t>Количество полетов.</w:t>
      </w:r>
    </w:p>
    <w:p w:rsidR="009054D3" w:rsidRPr="00BF0E96" w:rsidRDefault="009054D3" w:rsidP="00BF0E96">
      <w:pPr>
        <w:pStyle w:val="a8"/>
        <w:ind w:right="-2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Участнику разрешается совершить 9 полетов. Соревнования </w:t>
      </w:r>
      <w:r w:rsidR="000E3CB0" w:rsidRPr="00BF0E96">
        <w:rPr>
          <w:sz w:val="24"/>
          <w:u w:val="none"/>
        </w:rPr>
        <w:t xml:space="preserve"> пр</w:t>
      </w:r>
      <w:r w:rsidRPr="00BF0E96">
        <w:rPr>
          <w:sz w:val="24"/>
          <w:u w:val="none"/>
        </w:rPr>
        <w:t>оводятся по 3-м вариантам: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992"/>
        </w:tabs>
        <w:ind w:right="111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вариант «9 по 1», когда спортсмен приглашается судьями на старт 9 </w:t>
      </w:r>
      <w:proofErr w:type="gramStart"/>
      <w:r w:rsidRPr="00BF0E96">
        <w:rPr>
          <w:sz w:val="24"/>
          <w:u w:val="none"/>
        </w:rPr>
        <w:t>раз</w:t>
      </w:r>
      <w:proofErr w:type="gramEnd"/>
      <w:r w:rsidRPr="00BF0E96">
        <w:rPr>
          <w:sz w:val="24"/>
          <w:u w:val="none"/>
        </w:rPr>
        <w:t xml:space="preserve"> и каждый раз делает 1 зачётный полёт;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968"/>
        </w:tabs>
        <w:ind w:right="111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вариант «3 по 3», когда спортсмен приглашается судьями на старт 3-и </w:t>
      </w:r>
      <w:proofErr w:type="gramStart"/>
      <w:r w:rsidRPr="00BF0E96">
        <w:rPr>
          <w:sz w:val="24"/>
          <w:u w:val="none"/>
        </w:rPr>
        <w:t>раза</w:t>
      </w:r>
      <w:proofErr w:type="gramEnd"/>
      <w:r w:rsidRPr="00BF0E96">
        <w:rPr>
          <w:sz w:val="24"/>
          <w:u w:val="none"/>
        </w:rPr>
        <w:t xml:space="preserve"> и каждый раз делает 3-и зачётных полёта;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1000"/>
        </w:tabs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вариант свободного старта, когда спортсмен может сделать 9 зачётных полётов за один выход.</w:t>
      </w:r>
    </w:p>
    <w:p w:rsidR="009054D3" w:rsidRPr="00BF0E96" w:rsidRDefault="009054D3" w:rsidP="00BF0E96">
      <w:pPr>
        <w:pStyle w:val="a8"/>
        <w:ind w:right="111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Вариант  проведения  определяется  жюри  соревнований  коллегиально  до  начала стартов, и объявляется главным судьёй соревнований на общем построении.</w:t>
      </w:r>
    </w:p>
    <w:p w:rsidR="009054D3" w:rsidRPr="00BF0E96" w:rsidRDefault="009054D3" w:rsidP="00BF0E96">
      <w:pPr>
        <w:pStyle w:val="a8"/>
        <w:ind w:left="826" w:hanging="25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Если спортсмен не выходит на старт в течени</w:t>
      </w:r>
      <w:proofErr w:type="gramStart"/>
      <w:r w:rsidRPr="00BF0E96">
        <w:rPr>
          <w:sz w:val="24"/>
          <w:u w:val="none"/>
        </w:rPr>
        <w:t>и</w:t>
      </w:r>
      <w:proofErr w:type="gramEnd"/>
      <w:r w:rsidRPr="00BF0E96">
        <w:rPr>
          <w:sz w:val="24"/>
          <w:u w:val="none"/>
        </w:rPr>
        <w:t xml:space="preserve"> 30 сек., он получает 0 очков: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966"/>
        </w:tabs>
        <w:ind w:left="965"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вариант «9 по 1» – за один полёт;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966"/>
        </w:tabs>
        <w:ind w:left="965"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вариант «3 по 3» – за три полёта;</w:t>
      </w:r>
    </w:p>
    <w:p w:rsidR="009054D3" w:rsidRPr="00BF0E96" w:rsidRDefault="009054D3" w:rsidP="00BF0E96">
      <w:pPr>
        <w:pStyle w:val="a8"/>
        <w:widowControl w:val="0"/>
        <w:numPr>
          <w:ilvl w:val="0"/>
          <w:numId w:val="17"/>
        </w:numPr>
        <w:tabs>
          <w:tab w:val="left" w:pos="966"/>
        </w:tabs>
        <w:ind w:left="965" w:hanging="13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вариант свободного старта – за девять полётов.</w:t>
      </w:r>
    </w:p>
    <w:p w:rsidR="000E3CB0" w:rsidRPr="00BF0E96" w:rsidRDefault="009054D3" w:rsidP="00BF0E96">
      <w:pPr>
        <w:pStyle w:val="a8"/>
        <w:ind w:left="826" w:hanging="259"/>
        <w:jc w:val="both"/>
        <w:rPr>
          <w:sz w:val="24"/>
          <w:u w:val="none"/>
        </w:rPr>
      </w:pPr>
      <w:r w:rsidRPr="00BF0E96">
        <w:rPr>
          <w:sz w:val="24"/>
          <w:u w:val="none"/>
        </w:rPr>
        <w:t>Перед запуском модели спортсмен должен убедиться в готовности хронометристов.</w:t>
      </w:r>
    </w:p>
    <w:p w:rsidR="009054D3" w:rsidRPr="00BF0E96" w:rsidRDefault="000E3CB0" w:rsidP="00BF0E96">
      <w:pPr>
        <w:pStyle w:val="a8"/>
        <w:ind w:left="826" w:hanging="259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7.4. </w:t>
      </w:r>
      <w:r w:rsidR="009054D3" w:rsidRPr="00BF0E96">
        <w:rPr>
          <w:b/>
          <w:sz w:val="24"/>
          <w:u w:val="none"/>
        </w:rPr>
        <w:t>Определение официального полёта.</w:t>
      </w:r>
    </w:p>
    <w:p w:rsidR="009054D3" w:rsidRPr="00BF0E96" w:rsidRDefault="009054D3" w:rsidP="00BF0E96">
      <w:pPr>
        <w:pStyle w:val="a8"/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lastRenderedPageBreak/>
        <w:t>а) Продолжительность полета в первой попытке, за исключением случаев, когда эта попытка классифицируется как неудачная в соответствии с пунктом 5.5.</w:t>
      </w:r>
    </w:p>
    <w:p w:rsidR="000E3CB0" w:rsidRPr="00BF0E96" w:rsidRDefault="009054D3" w:rsidP="00BF0E96">
      <w:pPr>
        <w:pStyle w:val="a8"/>
        <w:ind w:right="107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б) Продолжительность полета во второй попытке. Если вторая попытка  является также неудачной в соответствии с определением 5.5, то за полет засчитывается нулевой результат.</w:t>
      </w:r>
    </w:p>
    <w:p w:rsidR="009054D3" w:rsidRPr="00BF0E96" w:rsidRDefault="000E3CB0" w:rsidP="00BF0E96">
      <w:pPr>
        <w:pStyle w:val="a8"/>
        <w:ind w:right="107" w:firstLine="708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7.5. </w:t>
      </w:r>
      <w:r w:rsidR="009054D3" w:rsidRPr="00BF0E96">
        <w:rPr>
          <w:b/>
          <w:sz w:val="24"/>
          <w:u w:val="none"/>
        </w:rPr>
        <w:t>Определение неудачной попытки.</w:t>
      </w:r>
    </w:p>
    <w:p w:rsidR="009054D3" w:rsidRPr="00BF0E96" w:rsidRDefault="009054D3" w:rsidP="00BF0E96">
      <w:pPr>
        <w:pStyle w:val="a8"/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Попытка  считается  неудачной,  если  после  запуска  модели  произошла  одна  из нижеописанных ситуаций:</w:t>
      </w:r>
    </w:p>
    <w:p w:rsidR="009054D3" w:rsidRPr="00BF0E96" w:rsidRDefault="009054D3" w:rsidP="00BF0E96">
      <w:pPr>
        <w:pStyle w:val="a8"/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а)  модель  столкнулась  с  человеком  или  предметом,  который  держал  человек  (за исключением самого участника);</w:t>
      </w:r>
    </w:p>
    <w:p w:rsidR="009054D3" w:rsidRPr="00BF0E96" w:rsidRDefault="009054D3" w:rsidP="00BF0E96">
      <w:pPr>
        <w:pStyle w:val="a8"/>
        <w:ind w:left="826"/>
        <w:jc w:val="both"/>
        <w:rPr>
          <w:sz w:val="24"/>
          <w:u w:val="none"/>
        </w:rPr>
      </w:pPr>
      <w:r w:rsidRPr="00BF0E96">
        <w:rPr>
          <w:sz w:val="24"/>
          <w:u w:val="none"/>
        </w:rPr>
        <w:t>б) модель столкнулась с другой моделью в полете;</w:t>
      </w:r>
    </w:p>
    <w:p w:rsidR="009054D3" w:rsidRPr="00BF0E96" w:rsidRDefault="009054D3" w:rsidP="00BF0E96">
      <w:pPr>
        <w:pStyle w:val="a8"/>
        <w:ind w:left="826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в) от модели отделилась какая-либо ее часть при запуске или в полете.</w:t>
      </w:r>
    </w:p>
    <w:p w:rsidR="009054D3" w:rsidRPr="00BF0E96" w:rsidRDefault="009054D3" w:rsidP="00BF0E96">
      <w:pPr>
        <w:pStyle w:val="a8"/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Если это произошло в первой попытке, участнику предоставляется право на вторую попытку.</w:t>
      </w:r>
    </w:p>
    <w:p w:rsidR="00065FD3" w:rsidRPr="00BF0E96" w:rsidRDefault="009054D3" w:rsidP="00BF0E96">
      <w:pPr>
        <w:pStyle w:val="a8"/>
        <w:ind w:right="110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>Результат второй попытки идёт в зачёт. Спортсмен имеет право отложить вторую попытку на конец тура.</w:t>
      </w:r>
    </w:p>
    <w:p w:rsidR="009054D3" w:rsidRPr="00BF0E96" w:rsidRDefault="00065FD3" w:rsidP="00BF0E96">
      <w:pPr>
        <w:pStyle w:val="a8"/>
        <w:ind w:right="110" w:firstLine="708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7.6. </w:t>
      </w:r>
      <w:proofErr w:type="spellStart"/>
      <w:r w:rsidR="009054D3" w:rsidRPr="00BF0E96">
        <w:rPr>
          <w:b/>
          <w:sz w:val="24"/>
          <w:u w:val="none"/>
        </w:rPr>
        <w:t>Хронометрирование</w:t>
      </w:r>
      <w:proofErr w:type="spellEnd"/>
      <w:r w:rsidR="009054D3" w:rsidRPr="00BF0E96">
        <w:rPr>
          <w:b/>
          <w:sz w:val="24"/>
          <w:u w:val="none"/>
        </w:rPr>
        <w:t xml:space="preserve"> полетов.</w:t>
      </w:r>
    </w:p>
    <w:p w:rsidR="009054D3" w:rsidRPr="00BF0E96" w:rsidRDefault="009054D3" w:rsidP="00BF0E96">
      <w:pPr>
        <w:pStyle w:val="a8"/>
        <w:tabs>
          <w:tab w:val="left" w:pos="3130"/>
          <w:tab w:val="left" w:pos="4020"/>
          <w:tab w:val="left" w:pos="4975"/>
          <w:tab w:val="left" w:pos="6799"/>
          <w:tab w:val="left" w:pos="7623"/>
          <w:tab w:val="left" w:pos="9648"/>
        </w:tabs>
        <w:ind w:right="109" w:firstLine="708"/>
        <w:jc w:val="both"/>
        <w:rPr>
          <w:sz w:val="24"/>
          <w:u w:val="none"/>
        </w:rPr>
      </w:pPr>
      <w:proofErr w:type="spellStart"/>
      <w:r w:rsidRPr="00BF0E96">
        <w:rPr>
          <w:sz w:val="24"/>
          <w:u w:val="none"/>
        </w:rPr>
        <w:t>Хронометрирование</w:t>
      </w:r>
      <w:proofErr w:type="spellEnd"/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полета</w:t>
      </w:r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модели</w:t>
      </w:r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осуществляется</w:t>
      </w:r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двумя</w:t>
      </w:r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хронометристами</w:t>
      </w:r>
      <w:r w:rsidR="007637CC" w:rsidRPr="00BF0E96">
        <w:rPr>
          <w:sz w:val="24"/>
          <w:u w:val="none"/>
        </w:rPr>
        <w:t xml:space="preserve"> </w:t>
      </w:r>
      <w:r w:rsidRPr="00BF0E96">
        <w:rPr>
          <w:sz w:val="24"/>
          <w:u w:val="none"/>
        </w:rPr>
        <w:t>с электронными секундомерами с цифровым выводом.</w:t>
      </w:r>
    </w:p>
    <w:p w:rsidR="009054D3" w:rsidRPr="00BF0E96" w:rsidRDefault="009054D3" w:rsidP="00BF0E96">
      <w:pPr>
        <w:pStyle w:val="a8"/>
        <w:ind w:right="107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Регистрируемым временем полёта является среднее значение показаний, зафиксированных обоими хронометристами, но уменьшенное до ближайшей одной десятой секунды, ниже осреднённого значения показаний времени. Если расхождение в результатах, зафиксированных хронометристами, указывает на ошибку в </w:t>
      </w:r>
      <w:proofErr w:type="spellStart"/>
      <w:r w:rsidRPr="00BF0E96">
        <w:rPr>
          <w:sz w:val="24"/>
          <w:u w:val="none"/>
        </w:rPr>
        <w:t>хронометрировании</w:t>
      </w:r>
      <w:proofErr w:type="spellEnd"/>
      <w:r w:rsidRPr="00BF0E96">
        <w:rPr>
          <w:sz w:val="24"/>
          <w:u w:val="none"/>
        </w:rPr>
        <w:t>, организатор соревнований совместно с жюри должен принять решение о том, какой из зафиксированных показаний хронометристов должен быть зарегистрирован в качестве официального результата или о принятии иных мер.</w:t>
      </w:r>
    </w:p>
    <w:p w:rsidR="00065FD3" w:rsidRPr="00BF0E96" w:rsidRDefault="009054D3" w:rsidP="00BF0E96">
      <w:pPr>
        <w:pStyle w:val="a8"/>
        <w:ind w:right="111" w:firstLine="567"/>
        <w:jc w:val="both"/>
        <w:rPr>
          <w:sz w:val="24"/>
          <w:u w:val="none"/>
        </w:rPr>
      </w:pPr>
      <w:proofErr w:type="spellStart"/>
      <w:r w:rsidRPr="00BF0E96">
        <w:rPr>
          <w:sz w:val="24"/>
          <w:u w:val="none"/>
        </w:rPr>
        <w:t>Хронометрирование</w:t>
      </w:r>
      <w:proofErr w:type="spellEnd"/>
      <w:r w:rsidRPr="00BF0E96">
        <w:rPr>
          <w:sz w:val="24"/>
          <w:u w:val="none"/>
        </w:rPr>
        <w:t xml:space="preserve"> каждого полета модели должно начинаться с момента её запуска. </w:t>
      </w:r>
      <w:proofErr w:type="spellStart"/>
      <w:r w:rsidRPr="00BF0E96">
        <w:rPr>
          <w:sz w:val="24"/>
          <w:u w:val="none"/>
        </w:rPr>
        <w:t>Хронометрирование</w:t>
      </w:r>
      <w:proofErr w:type="spellEnd"/>
      <w:r w:rsidRPr="00BF0E96">
        <w:rPr>
          <w:sz w:val="24"/>
          <w:u w:val="none"/>
        </w:rPr>
        <w:t xml:space="preserve"> должно прерываться в момент, когда:</w:t>
      </w:r>
    </w:p>
    <w:p w:rsidR="00065FD3" w:rsidRPr="00BF0E96" w:rsidRDefault="009054D3" w:rsidP="00BF0E96">
      <w:pPr>
        <w:pStyle w:val="a8"/>
        <w:ind w:left="284" w:right="111" w:hanging="284"/>
        <w:jc w:val="both"/>
        <w:rPr>
          <w:sz w:val="24"/>
          <w:u w:val="none"/>
        </w:rPr>
      </w:pPr>
      <w:r w:rsidRPr="00BF0E96">
        <w:rPr>
          <w:sz w:val="24"/>
          <w:u w:val="none"/>
        </w:rPr>
        <w:t>а) модель останавливается на полу помещения;</w:t>
      </w:r>
    </w:p>
    <w:p w:rsidR="00065FD3" w:rsidRPr="00BF0E96" w:rsidRDefault="009054D3" w:rsidP="00BF0E96">
      <w:pPr>
        <w:pStyle w:val="a8"/>
        <w:ind w:left="284" w:right="111" w:hanging="284"/>
        <w:jc w:val="both"/>
        <w:rPr>
          <w:sz w:val="24"/>
          <w:u w:val="none"/>
        </w:rPr>
      </w:pPr>
      <w:r w:rsidRPr="00BF0E96">
        <w:rPr>
          <w:sz w:val="24"/>
          <w:u w:val="none"/>
        </w:rPr>
        <w:t>б) модель приходит в контакт с какой-либо частью помещения или объектом, находящимся в нём, отличным от пола, и поступательное движение модели прекращается.</w:t>
      </w:r>
    </w:p>
    <w:p w:rsidR="00F83B29" w:rsidRPr="00BF0E96" w:rsidRDefault="00F83B29" w:rsidP="00BF0E96">
      <w:pPr>
        <w:pStyle w:val="a8"/>
        <w:ind w:right="111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Для модели Время хронометража ограничивается максимальной продолжительностью полета. Полное время полета измеряется с момента запуска модели до момента окончания полета. Отсчет времени для каждого полета начинается, когда модель отделяется от рук участника.</w:t>
      </w:r>
    </w:p>
    <w:p w:rsidR="009054D3" w:rsidRPr="00BF0E96" w:rsidRDefault="00065FD3" w:rsidP="00BF0E96">
      <w:pPr>
        <w:pStyle w:val="a8"/>
        <w:ind w:left="567" w:right="111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7.7. </w:t>
      </w:r>
      <w:r w:rsidR="009054D3" w:rsidRPr="00BF0E96">
        <w:rPr>
          <w:b/>
          <w:sz w:val="24"/>
          <w:u w:val="none"/>
        </w:rPr>
        <w:t>Итоговый результат.</w:t>
      </w:r>
    </w:p>
    <w:p w:rsidR="009054D3" w:rsidRPr="00BF0E96" w:rsidRDefault="009054D3" w:rsidP="00BF0E96">
      <w:pPr>
        <w:pStyle w:val="a8"/>
        <w:ind w:right="110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Итоговый результат каждого участника определяется по сумме очков, набранных в 3- х лучших полётах из 9-и (1 секунда – 1 очко).</w:t>
      </w:r>
    </w:p>
    <w:p w:rsidR="009054D3" w:rsidRPr="00BF0E96" w:rsidRDefault="009054D3" w:rsidP="00BF0E96">
      <w:pPr>
        <w:pStyle w:val="a8"/>
        <w:ind w:right="109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В случае равенства результатов принимаются к рассмотрению результаты лучшего 4- го полёта и так далее в случае последующего равенства результатов.</w:t>
      </w:r>
    </w:p>
    <w:p w:rsidR="00065FD3" w:rsidRPr="00BF0E96" w:rsidRDefault="009054D3" w:rsidP="00BF0E96">
      <w:pPr>
        <w:pStyle w:val="a8"/>
        <w:ind w:right="108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Победители и призёры в командном зачёте определяются по сумме очков набранных каждым из трех лучших спортсменов спортивной команды, в 3-х лучших попытках. В случае равенства результатов, принимаются к рассмотрению результат 4-го лучшего полёта и так далее в случае последующего равенства результатов.</w:t>
      </w:r>
    </w:p>
    <w:p w:rsidR="009054D3" w:rsidRPr="00BF0E96" w:rsidRDefault="00065FD3" w:rsidP="00BF0E96">
      <w:pPr>
        <w:pStyle w:val="a8"/>
        <w:ind w:right="108" w:firstLine="567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 xml:space="preserve">7.8. </w:t>
      </w:r>
      <w:r w:rsidR="009054D3" w:rsidRPr="00BF0E96">
        <w:rPr>
          <w:b/>
          <w:sz w:val="24"/>
          <w:u w:val="none"/>
        </w:rPr>
        <w:t>Запуск.</w:t>
      </w:r>
    </w:p>
    <w:p w:rsidR="009054D3" w:rsidRPr="00BF0E96" w:rsidRDefault="009054D3" w:rsidP="00BF0E96">
      <w:pPr>
        <w:pStyle w:val="a8"/>
        <w:ind w:right="108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Запуск модели производится рукой спортсмена без каких-либо приспособлений, при этом спортсмен находится на полу. Прыжок с поверхности пола допускается.</w:t>
      </w:r>
    </w:p>
    <w:p w:rsidR="009054D3" w:rsidRPr="00BF0E96" w:rsidRDefault="009054D3" w:rsidP="00BF0E96">
      <w:pPr>
        <w:pStyle w:val="a8"/>
        <w:ind w:right="108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Требование в параграфе B.1.2.1. (пункт b) Общих правил CIAM о том, что модели должны запускаться одной рукой, держащей фюзеляж, не распространяется на класс F1E.</w:t>
      </w:r>
    </w:p>
    <w:p w:rsidR="009054D3" w:rsidRPr="00BF0E96" w:rsidRDefault="009054D3" w:rsidP="00BF0E96">
      <w:pPr>
        <w:pStyle w:val="a8"/>
        <w:ind w:right="108" w:firstLine="567"/>
        <w:jc w:val="both"/>
        <w:rPr>
          <w:sz w:val="24"/>
          <w:u w:val="none"/>
        </w:rPr>
      </w:pPr>
      <w:r w:rsidRPr="00BF0E96">
        <w:rPr>
          <w:sz w:val="24"/>
          <w:u w:val="none"/>
        </w:rPr>
        <w:t>Учащиеся, показавшие лучший результат (1-3 места) являются победителями и призерами соревнований.</w:t>
      </w:r>
    </w:p>
    <w:p w:rsidR="001A0EB4" w:rsidRPr="00BF0E96" w:rsidRDefault="00BE5DDB" w:rsidP="00BF0E96">
      <w:pPr>
        <w:pStyle w:val="ab"/>
        <w:tabs>
          <w:tab w:val="clear" w:pos="9355"/>
          <w:tab w:val="right" w:pos="9923"/>
        </w:tabs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F0E96">
        <w:rPr>
          <w:rFonts w:ascii="Times New Roman" w:eastAsia="Times New Roman" w:hAnsi="Times New Roman"/>
          <w:b/>
          <w:kern w:val="0"/>
          <w:sz w:val="24"/>
        </w:rPr>
        <w:t>8.</w:t>
      </w:r>
      <w:r w:rsidR="00065FD3" w:rsidRPr="00BF0E96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="001A0EB4" w:rsidRPr="00BF0E96">
        <w:rPr>
          <w:rFonts w:ascii="Times New Roman" w:eastAsia="Times New Roman" w:hAnsi="Times New Roman"/>
          <w:b/>
          <w:kern w:val="0"/>
          <w:sz w:val="24"/>
        </w:rPr>
        <w:t xml:space="preserve"> Обеспечение мер безопасности участников на соревнованиях.</w:t>
      </w:r>
    </w:p>
    <w:p w:rsidR="00762C31" w:rsidRPr="00BF0E96" w:rsidRDefault="00762C31" w:rsidP="00BF0E96">
      <w:pPr>
        <w:pStyle w:val="a8"/>
        <w:ind w:left="138" w:right="-2" w:firstLine="708"/>
        <w:jc w:val="both"/>
        <w:rPr>
          <w:sz w:val="24"/>
          <w:u w:val="none"/>
        </w:rPr>
      </w:pPr>
      <w:r w:rsidRPr="00BF0E96">
        <w:rPr>
          <w:sz w:val="24"/>
          <w:u w:val="none"/>
        </w:rPr>
        <w:t xml:space="preserve">В целях обеспечения безопасности зрителей и участников Первенства проводятся в соответствии с «Рекомендациями по обеспечению безопасности  и профилактике </w:t>
      </w:r>
      <w:r w:rsidRPr="00BF0E96">
        <w:rPr>
          <w:sz w:val="24"/>
          <w:u w:val="none"/>
        </w:rPr>
        <w:lastRenderedPageBreak/>
        <w:t>травматизма при занятиях физической культурой и спортом», утвержденными Госкомспортом России (№44 от 01.04.1993г.).</w:t>
      </w:r>
    </w:p>
    <w:p w:rsidR="001A0EB4" w:rsidRPr="00BF0E96" w:rsidRDefault="001A0EB4" w:rsidP="00BF0E96">
      <w:pPr>
        <w:pStyle w:val="ab"/>
        <w:tabs>
          <w:tab w:val="left" w:pos="567"/>
        </w:tabs>
        <w:ind w:firstLine="567"/>
        <w:jc w:val="both"/>
        <w:rPr>
          <w:rFonts w:ascii="Times New Roman" w:hAnsi="Times New Roman"/>
          <w:sz w:val="24"/>
        </w:rPr>
      </w:pPr>
      <w:r w:rsidRPr="00BF0E96">
        <w:rPr>
          <w:rFonts w:ascii="Times New Roman" w:hAnsi="Times New Roman"/>
          <w:sz w:val="24"/>
        </w:rPr>
        <w:t>Тренер-руководитель несёт ответственность за жизнь и здоровье детей в пути следования к месту проведения соревнований и обратно, а также во время проведения мероприятия, обеспечивая дисциплину на старте.</w:t>
      </w:r>
    </w:p>
    <w:p w:rsidR="00661775" w:rsidRPr="00BF0E96" w:rsidRDefault="00661775" w:rsidP="00BF0E96">
      <w:pPr>
        <w:pStyle w:val="aa"/>
        <w:ind w:firstLine="567"/>
        <w:jc w:val="both"/>
        <w:rPr>
          <w:b/>
        </w:rPr>
      </w:pPr>
      <w:r w:rsidRPr="00BF0E96">
        <w:rPr>
          <w:b/>
        </w:rPr>
        <w:t>Все участники должны иметь сменную обувь (бахилы запрещены).</w:t>
      </w:r>
    </w:p>
    <w:p w:rsidR="001A0EB4" w:rsidRPr="00BF0E96" w:rsidRDefault="00BE5DDB" w:rsidP="00BF0E96">
      <w:pPr>
        <w:pStyle w:val="ab"/>
        <w:tabs>
          <w:tab w:val="left" w:pos="567"/>
        </w:tabs>
        <w:jc w:val="both"/>
        <w:rPr>
          <w:rFonts w:ascii="Times New Roman" w:hAnsi="Times New Roman"/>
          <w:b/>
          <w:sz w:val="24"/>
        </w:rPr>
      </w:pPr>
      <w:r w:rsidRPr="00BF0E96">
        <w:rPr>
          <w:rFonts w:ascii="Times New Roman" w:hAnsi="Times New Roman"/>
          <w:b/>
          <w:sz w:val="24"/>
        </w:rPr>
        <w:t>9</w:t>
      </w:r>
      <w:r w:rsidR="001A0EB4" w:rsidRPr="00BF0E96">
        <w:rPr>
          <w:rFonts w:ascii="Times New Roman" w:hAnsi="Times New Roman"/>
          <w:b/>
          <w:sz w:val="24"/>
        </w:rPr>
        <w:t>. Организационные вопросы соревнований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К соревнованиям допускаются участники</w:t>
      </w:r>
      <w:r w:rsidR="00762C31" w:rsidRPr="00BF0E96">
        <w:t xml:space="preserve">, </w:t>
      </w:r>
      <w:r w:rsidRPr="00BF0E96">
        <w:t xml:space="preserve">приславшие </w:t>
      </w:r>
      <w:r w:rsidR="00EF3FAD" w:rsidRPr="00BF0E96">
        <w:rPr>
          <w:b/>
        </w:rPr>
        <w:t>за неделю до официальных стартов</w:t>
      </w:r>
      <w:r w:rsidRPr="00BF0E96">
        <w:rPr>
          <w:b/>
        </w:rPr>
        <w:t xml:space="preserve"> </w:t>
      </w:r>
      <w:r w:rsidRPr="00BF0E96">
        <w:t>предварительные заявки на участие в адрес оргкомитета, по адресу: г. Н. Новгород, ул. Пискунова, 39, кабинет № 7а (</w:t>
      </w:r>
      <w:r w:rsidRPr="00BF0E96">
        <w:rPr>
          <w:lang w:val="en-US"/>
        </w:rPr>
        <w:t>e</w:t>
      </w:r>
      <w:r w:rsidRPr="00BF0E96">
        <w:t>-</w:t>
      </w:r>
      <w:r w:rsidRPr="00BF0E96">
        <w:rPr>
          <w:lang w:val="en-US"/>
        </w:rPr>
        <w:t>mail</w:t>
      </w:r>
      <w:r w:rsidRPr="00BF0E96">
        <w:t xml:space="preserve">: </w:t>
      </w:r>
      <w:hyperlink r:id="rId8" w:history="1">
        <w:r w:rsidRPr="00BF0E96">
          <w:rPr>
            <w:rStyle w:val="a6"/>
            <w:lang w:val="en-US"/>
          </w:rPr>
          <w:t>ddt</w:t>
        </w:r>
        <w:r w:rsidRPr="00BF0E96">
          <w:rPr>
            <w:rStyle w:val="a6"/>
          </w:rPr>
          <w:t>.</w:t>
        </w:r>
        <w:r w:rsidRPr="00BF0E96">
          <w:rPr>
            <w:rStyle w:val="a6"/>
            <w:lang w:val="en-US"/>
          </w:rPr>
          <w:t>chkalov</w:t>
        </w:r>
        <w:r w:rsidRPr="00BF0E96">
          <w:rPr>
            <w:rStyle w:val="a6"/>
          </w:rPr>
          <w:t>@</w:t>
        </w:r>
        <w:r w:rsidRPr="00BF0E96">
          <w:rPr>
            <w:rStyle w:val="a6"/>
            <w:lang w:val="en-US"/>
          </w:rPr>
          <w:t>gmail</w:t>
        </w:r>
        <w:r w:rsidRPr="00BF0E96">
          <w:rPr>
            <w:rStyle w:val="a6"/>
          </w:rPr>
          <w:t>.</w:t>
        </w:r>
        <w:r w:rsidRPr="00BF0E96">
          <w:rPr>
            <w:rStyle w:val="a6"/>
            <w:lang w:val="en-US"/>
          </w:rPr>
          <w:t>com</w:t>
        </w:r>
      </w:hyperlink>
      <w:r w:rsidRPr="00BF0E96">
        <w:t xml:space="preserve">, </w:t>
      </w:r>
      <w:hyperlink r:id="rId9" w:history="1">
        <w:r w:rsidRPr="00BF0E96">
          <w:rPr>
            <w:rStyle w:val="a6"/>
            <w:lang w:val="en-US"/>
          </w:rPr>
          <w:t>np</w:t>
        </w:r>
        <w:r w:rsidRPr="00BF0E96">
          <w:rPr>
            <w:rStyle w:val="a6"/>
          </w:rPr>
          <w:t>.</w:t>
        </w:r>
        <w:r w:rsidRPr="00BF0E96">
          <w:rPr>
            <w:rStyle w:val="a6"/>
            <w:lang w:val="en-US"/>
          </w:rPr>
          <w:t>romanova</w:t>
        </w:r>
        <w:r w:rsidRPr="00BF0E96">
          <w:rPr>
            <w:rStyle w:val="a6"/>
          </w:rPr>
          <w:t>@</w:t>
        </w:r>
        <w:r w:rsidRPr="00BF0E96">
          <w:rPr>
            <w:rStyle w:val="a6"/>
            <w:lang w:val="en-US"/>
          </w:rPr>
          <w:t>ddt</w:t>
        </w:r>
        <w:r w:rsidRPr="00BF0E96">
          <w:rPr>
            <w:rStyle w:val="a6"/>
          </w:rPr>
          <w:t>-</w:t>
        </w:r>
        <w:r w:rsidRPr="00BF0E96">
          <w:rPr>
            <w:rStyle w:val="a6"/>
            <w:lang w:val="en-US"/>
          </w:rPr>
          <w:t>chkalov</w:t>
        </w:r>
        <w:r w:rsidRPr="00BF0E96">
          <w:rPr>
            <w:rStyle w:val="a6"/>
          </w:rPr>
          <w:t>.</w:t>
        </w:r>
        <w:r w:rsidRPr="00BF0E96">
          <w:rPr>
            <w:rStyle w:val="a6"/>
            <w:lang w:val="en-US"/>
          </w:rPr>
          <w:t>ru</w:t>
        </w:r>
      </w:hyperlink>
      <w:r w:rsidRPr="00BF0E96">
        <w:t xml:space="preserve">) с указанием примерного количества участников. 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Окончательная регистрация участников соревнований проводится в день их проведения. После окончания регистрации не разрешаются изменения в составах команд. Руководитель команды в день соревнований при регистрации предоставляет в мандатную комиссию пакет документов:</w:t>
      </w:r>
    </w:p>
    <w:p w:rsidR="001A0EB4" w:rsidRPr="00BF0E96" w:rsidRDefault="001A0EB4" w:rsidP="00BF0E96">
      <w:pPr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</w:pPr>
      <w:r w:rsidRPr="00BF0E96">
        <w:t>копию приказа на командирование с назначением тренера-руководителя команды ответственным за жизнь и здоровье детей за подписью руководителя командирующей организации, заверенной печатью;</w:t>
      </w:r>
    </w:p>
    <w:p w:rsidR="001A0EB4" w:rsidRPr="00BF0E96" w:rsidRDefault="001A0EB4" w:rsidP="00BF0E96">
      <w:pPr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</w:pPr>
      <w:r w:rsidRPr="00BF0E96">
        <w:t>заявку на участие в соревнованиях по форме (приложение 2). Если заявка заполнена не полностью, то участники к соревнованиям не допускаются;</w:t>
      </w:r>
    </w:p>
    <w:p w:rsidR="001A0EB4" w:rsidRPr="00BF0E96" w:rsidRDefault="001A0EB4" w:rsidP="00BF0E96">
      <w:pPr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</w:pPr>
      <w:r w:rsidRPr="00BF0E96">
        <w:t>копию документа, подтверждающего дату рождения участника соревнований;</w:t>
      </w:r>
    </w:p>
    <w:p w:rsidR="001A0EB4" w:rsidRPr="00BF0E96" w:rsidRDefault="001A0EB4" w:rsidP="00BF0E96">
      <w:pPr>
        <w:numPr>
          <w:ilvl w:val="1"/>
          <w:numId w:val="13"/>
        </w:numPr>
        <w:tabs>
          <w:tab w:val="clear" w:pos="1440"/>
          <w:tab w:val="num" w:pos="284"/>
        </w:tabs>
        <w:ind w:left="284" w:hanging="284"/>
        <w:jc w:val="both"/>
      </w:pPr>
      <w:r w:rsidRPr="00BF0E96">
        <w:t>копию медицинского полиса.</w:t>
      </w:r>
    </w:p>
    <w:p w:rsidR="001A0EB4" w:rsidRPr="00BF0E96" w:rsidRDefault="001A0EB4" w:rsidP="00BF0E96">
      <w:pPr>
        <w:pStyle w:val="ab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BF0E96">
        <w:rPr>
          <w:rFonts w:ascii="Times New Roman" w:hAnsi="Times New Roman"/>
          <w:b/>
          <w:bCs/>
          <w:sz w:val="24"/>
        </w:rPr>
        <w:t>1</w:t>
      </w:r>
      <w:r w:rsidR="00661775" w:rsidRPr="00BF0E96">
        <w:rPr>
          <w:rFonts w:ascii="Times New Roman" w:hAnsi="Times New Roman"/>
          <w:b/>
          <w:bCs/>
          <w:sz w:val="24"/>
        </w:rPr>
        <w:t>1</w:t>
      </w:r>
      <w:r w:rsidRPr="00BF0E96">
        <w:rPr>
          <w:rFonts w:ascii="Times New Roman" w:hAnsi="Times New Roman"/>
          <w:b/>
          <w:bCs/>
          <w:sz w:val="24"/>
        </w:rPr>
        <w:t>. Определение результатов.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Победители определяются в личном и командном зачете в соответствии с Правилами проведения соревнований.</w:t>
      </w:r>
    </w:p>
    <w:p w:rsidR="00762C31" w:rsidRPr="00BF0E96" w:rsidRDefault="00762C31" w:rsidP="00BF0E96">
      <w:pPr>
        <w:pStyle w:val="aa"/>
        <w:ind w:firstLine="567"/>
        <w:jc w:val="both"/>
      </w:pPr>
      <w:r w:rsidRPr="00BF0E96">
        <w:t>Учащиеся, показавшие лучший результат (1-3 места) являются победителями и призерами соревнований</w:t>
      </w:r>
      <w:r w:rsidR="004270A3" w:rsidRPr="00BF0E96">
        <w:t xml:space="preserve"> в личном первенстве в каждой возрастной группе</w:t>
      </w:r>
      <w:r w:rsidRPr="00BF0E96">
        <w:t>.</w:t>
      </w:r>
    </w:p>
    <w:p w:rsidR="004270A3" w:rsidRPr="00BF0E96" w:rsidRDefault="004270A3" w:rsidP="00BF0E96">
      <w:pPr>
        <w:pStyle w:val="aa"/>
        <w:ind w:firstLine="567"/>
        <w:jc w:val="both"/>
      </w:pPr>
      <w:r w:rsidRPr="00BF0E96">
        <w:t>Победители и призёры в командном зачёте определяются по сумме очков набранных каждым из трех лучших спортсменов команды в своей возрастной группе, в 3-х лучших попытках. В случае равенства результатов, принимаются к рассмотрению результат 4-го лучшего полёта и так далее в случае последующего равенства результатов.</w:t>
      </w:r>
    </w:p>
    <w:p w:rsidR="001A0EB4" w:rsidRPr="00BF0E96" w:rsidRDefault="00065FD3" w:rsidP="00BF0E96">
      <w:pPr>
        <w:pStyle w:val="a8"/>
        <w:tabs>
          <w:tab w:val="left" w:pos="0"/>
        </w:tabs>
        <w:ind w:left="360" w:hanging="360"/>
        <w:jc w:val="both"/>
        <w:rPr>
          <w:b/>
          <w:sz w:val="24"/>
          <w:u w:val="none"/>
        </w:rPr>
      </w:pPr>
      <w:r w:rsidRPr="00BF0E96">
        <w:rPr>
          <w:b/>
          <w:sz w:val="24"/>
          <w:u w:val="none"/>
        </w:rPr>
        <w:t>11</w:t>
      </w:r>
      <w:r w:rsidR="001A0EB4" w:rsidRPr="00BF0E96">
        <w:rPr>
          <w:b/>
          <w:sz w:val="24"/>
          <w:u w:val="none"/>
        </w:rPr>
        <w:t>. Подведение итогов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Победители и призеры в личном первенстве награждаются дипломами и медалями.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 xml:space="preserve">Команды, завоевавшие 1-3 место, награждаются дипломами соответствующих степеней и кубками. </w:t>
      </w:r>
    </w:p>
    <w:p w:rsidR="001A0EB4" w:rsidRPr="00BF0E96" w:rsidRDefault="001A0EB4" w:rsidP="00BF0E96">
      <w:pPr>
        <w:pStyle w:val="aa"/>
        <w:ind w:firstLine="567"/>
        <w:jc w:val="both"/>
      </w:pPr>
      <w:r w:rsidRPr="00BF0E96">
        <w:t>Все команды – участники получают грамоты за участие в городских соревнованиях.</w:t>
      </w:r>
    </w:p>
    <w:p w:rsidR="00BF0E96" w:rsidRPr="00BF0E96" w:rsidRDefault="00BF0E96" w:rsidP="00BF0E96">
      <w:pPr>
        <w:shd w:val="clear" w:color="auto" w:fill="FFFFFF"/>
        <w:ind w:firstLine="567"/>
        <w:jc w:val="both"/>
        <w:rPr>
          <w:color w:val="000000"/>
        </w:rPr>
      </w:pPr>
      <w:r w:rsidRPr="00BF0E96">
        <w:rPr>
          <w:color w:val="000000"/>
        </w:rPr>
        <w:t xml:space="preserve">Участникам, победителям и призерам </w:t>
      </w:r>
      <w:r w:rsidR="003D2848">
        <w:rPr>
          <w:color w:val="000000"/>
        </w:rPr>
        <w:t>соревнований</w:t>
      </w:r>
      <w:r w:rsidRPr="00BF0E96">
        <w:rPr>
          <w:color w:val="000000"/>
        </w:rPr>
        <w:t xml:space="preserve"> могут предоставляться льготы и присуждаться баллы индивидуальных достижений при поступлении</w:t>
      </w:r>
      <w:r w:rsidR="003D2848">
        <w:rPr>
          <w:color w:val="000000"/>
        </w:rPr>
        <w:t xml:space="preserve"> в </w:t>
      </w:r>
      <w:r w:rsidR="003D2848" w:rsidRPr="00EB305F">
        <w:t xml:space="preserve">ФГБУ ВО </w:t>
      </w:r>
      <w:r w:rsidR="003D2848">
        <w:t>«</w:t>
      </w:r>
      <w:r w:rsidR="003D2848" w:rsidRPr="00EB305F">
        <w:t xml:space="preserve">НГТУ </w:t>
      </w:r>
      <w:proofErr w:type="spellStart"/>
      <w:r w:rsidR="003D2848" w:rsidRPr="00EB305F">
        <w:t>им.Р.Е.Алексеева</w:t>
      </w:r>
      <w:proofErr w:type="spellEnd"/>
      <w:r w:rsidR="003D2848" w:rsidRPr="00EB305F">
        <w:t>»</w:t>
      </w:r>
      <w:r w:rsidRPr="00BF0E96">
        <w:rPr>
          <w:color w:val="000000"/>
        </w:rPr>
        <w:t xml:space="preserve">. Характер льгот и преференций определяется </w:t>
      </w:r>
      <w:r w:rsidR="003D2848" w:rsidRPr="00EB305F">
        <w:t xml:space="preserve">ФГБУ ВО </w:t>
      </w:r>
      <w:r w:rsidR="003D2848">
        <w:t>«</w:t>
      </w:r>
      <w:bookmarkStart w:id="0" w:name="_GoBack"/>
      <w:bookmarkEnd w:id="0"/>
      <w:r w:rsidR="003D2848" w:rsidRPr="00EB305F">
        <w:t xml:space="preserve">НГТУ </w:t>
      </w:r>
      <w:proofErr w:type="spellStart"/>
      <w:r w:rsidR="003D2848" w:rsidRPr="00EB305F">
        <w:t>им.Р.Е.Алексеева</w:t>
      </w:r>
      <w:proofErr w:type="spellEnd"/>
      <w:r w:rsidR="003D2848" w:rsidRPr="00EB305F">
        <w:t>»</w:t>
      </w:r>
      <w:r w:rsidRPr="00BF0E96">
        <w:rPr>
          <w:color w:val="000000"/>
        </w:rPr>
        <w:t xml:space="preserve"> самостоятельно с учетом правил, установленных Приказами Министерства науки и высшего образования Российской Федерации («Об утверждении Порядка приема на </w:t>
      </w:r>
      <w:proofErr w:type="gramStart"/>
      <w:r w:rsidRPr="00BF0E96">
        <w:rPr>
          <w:color w:val="000000"/>
        </w:rPr>
        <w:t>обучение по</w:t>
      </w:r>
      <w:proofErr w:type="gramEnd"/>
      <w:r w:rsidRPr="00BF0E96">
        <w:rPr>
          <w:color w:val="000000"/>
        </w:rPr>
        <w:t xml:space="preserve"> образовательным программам высшего образования по программам </w:t>
      </w:r>
      <w:proofErr w:type="spellStart"/>
      <w:r w:rsidRPr="00BF0E96">
        <w:rPr>
          <w:color w:val="000000"/>
        </w:rPr>
        <w:t>бакалавриата</w:t>
      </w:r>
      <w:proofErr w:type="spellEnd"/>
      <w:r w:rsidRPr="00BF0E96">
        <w:rPr>
          <w:color w:val="000000"/>
        </w:rPr>
        <w:t xml:space="preserve">, программам </w:t>
      </w:r>
      <w:proofErr w:type="spellStart"/>
      <w:r w:rsidRPr="00BF0E96">
        <w:rPr>
          <w:color w:val="000000"/>
        </w:rPr>
        <w:t>специалитета</w:t>
      </w:r>
      <w:proofErr w:type="spellEnd"/>
      <w:r w:rsidRPr="00BF0E96">
        <w:rPr>
          <w:color w:val="000000"/>
        </w:rPr>
        <w:t>, программам магистратуры»).</w:t>
      </w:r>
    </w:p>
    <w:p w:rsidR="001A0EB4" w:rsidRPr="009C01F5" w:rsidRDefault="001A0EB4" w:rsidP="001A0EB4">
      <w:pPr>
        <w:shd w:val="clear" w:color="auto" w:fill="FFFFFF"/>
        <w:spacing w:before="120"/>
        <w:jc w:val="center"/>
        <w:rPr>
          <w:b/>
        </w:rPr>
      </w:pPr>
      <w:r w:rsidRPr="008D7374">
        <w:rPr>
          <w:b/>
        </w:rPr>
        <w:t>Настоящее Положение является вызовом на соревнования.</w:t>
      </w:r>
    </w:p>
    <w:p w:rsidR="001A0EB4" w:rsidRDefault="001A0EB4" w:rsidP="001A0EB4">
      <w:pPr>
        <w:pStyle w:val="ab"/>
        <w:tabs>
          <w:tab w:val="left" w:pos="708"/>
        </w:tabs>
        <w:ind w:firstLine="567"/>
        <w:jc w:val="right"/>
        <w:rPr>
          <w:rFonts w:ascii="Times New Roman" w:hAnsi="Times New Roman"/>
          <w:sz w:val="24"/>
        </w:rPr>
      </w:pPr>
    </w:p>
    <w:p w:rsidR="00A84695" w:rsidRDefault="00A84695" w:rsidP="00A84695">
      <w:pPr>
        <w:ind w:left="360"/>
      </w:pPr>
    </w:p>
    <w:p w:rsidR="00A84695" w:rsidRDefault="00A84695" w:rsidP="00A84695">
      <w:pPr>
        <w:sectPr w:rsidR="00A84695" w:rsidSect="00BF0E96">
          <w:footerReference w:type="even" r:id="rId10"/>
          <w:footerReference w:type="defaul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84695" w:rsidRPr="00FD2312" w:rsidRDefault="00A84695" w:rsidP="00A84695"/>
    <w:p w:rsidR="00A84695" w:rsidRPr="00FD2312" w:rsidRDefault="00A84695" w:rsidP="00A84695">
      <w:pPr>
        <w:jc w:val="right"/>
        <w:rPr>
          <w:b/>
        </w:rPr>
      </w:pPr>
      <w:r w:rsidRPr="00FD2312">
        <w:rPr>
          <w:b/>
        </w:rPr>
        <w:t>Приложение № 1</w:t>
      </w:r>
    </w:p>
    <w:p w:rsidR="00A84695" w:rsidRPr="00FD2312" w:rsidRDefault="00A84695" w:rsidP="00A84695"/>
    <w:p w:rsidR="00A84695" w:rsidRPr="00FD2312" w:rsidRDefault="00A84695" w:rsidP="00A84695">
      <w:pPr>
        <w:jc w:val="center"/>
      </w:pPr>
      <w:r w:rsidRPr="00FD2312">
        <w:t>(на бланке образовательного учреждения)</w:t>
      </w:r>
    </w:p>
    <w:p w:rsidR="00A84695" w:rsidRPr="00FD2312" w:rsidRDefault="00A84695" w:rsidP="00A84695"/>
    <w:p w:rsidR="00A84695" w:rsidRPr="00FD2312" w:rsidRDefault="00A84695" w:rsidP="00A84695">
      <w:pPr>
        <w:jc w:val="center"/>
        <w:rPr>
          <w:b/>
        </w:rPr>
      </w:pPr>
      <w:r w:rsidRPr="00FD2312">
        <w:rPr>
          <w:b/>
        </w:rPr>
        <w:t>Заявка</w:t>
      </w:r>
    </w:p>
    <w:p w:rsidR="00A84695" w:rsidRPr="00FD2312" w:rsidRDefault="00A84695" w:rsidP="00A84695">
      <w:pPr>
        <w:jc w:val="center"/>
      </w:pPr>
      <w:r w:rsidRPr="00FD2312">
        <w:t>на участие в открытом первенстве города Нижнего Новгорода среди авиамоделистов – школьников команды</w:t>
      </w:r>
    </w:p>
    <w:p w:rsidR="00A84695" w:rsidRPr="00FD2312" w:rsidRDefault="00A84695" w:rsidP="00A84695">
      <w:pPr>
        <w:jc w:val="center"/>
      </w:pPr>
    </w:p>
    <w:p w:rsidR="00A84695" w:rsidRPr="00FD2312" w:rsidRDefault="00A84695" w:rsidP="00A84695">
      <w:pPr>
        <w:jc w:val="center"/>
      </w:pPr>
      <w:r w:rsidRPr="00FD2312">
        <w:t>_____________________________________________________________________________________________________</w:t>
      </w:r>
    </w:p>
    <w:p w:rsidR="00A84695" w:rsidRPr="00FD2312" w:rsidRDefault="00A84695" w:rsidP="00A84695">
      <w:pPr>
        <w:jc w:val="center"/>
        <w:rPr>
          <w:vertAlign w:val="superscript"/>
        </w:rPr>
      </w:pPr>
      <w:r w:rsidRPr="00FD2312">
        <w:rPr>
          <w:vertAlign w:val="superscript"/>
        </w:rPr>
        <w:t>(район, образовательное учреждение)</w:t>
      </w:r>
    </w:p>
    <w:p w:rsidR="00A84695" w:rsidRPr="00FD2312" w:rsidRDefault="00A84695" w:rsidP="00A84695">
      <w:pPr>
        <w:jc w:val="center"/>
      </w:pPr>
      <w:r w:rsidRPr="00FD2312">
        <w:t>______________________________________________________________________________________________________</w:t>
      </w:r>
    </w:p>
    <w:p w:rsidR="00A84695" w:rsidRPr="00FD2312" w:rsidRDefault="00A84695" w:rsidP="00A84695">
      <w:pPr>
        <w:jc w:val="center"/>
      </w:pPr>
    </w:p>
    <w:p w:rsidR="00A84695" w:rsidRPr="00FD2312" w:rsidRDefault="00A84695" w:rsidP="00A84695">
      <w:pPr>
        <w:jc w:val="center"/>
      </w:pPr>
      <w:r w:rsidRPr="00FD2312">
        <w:t>в классах  свободнолетающих моделей ________________________________ возрастной группы.</w:t>
      </w:r>
    </w:p>
    <w:p w:rsidR="00A84695" w:rsidRPr="00FD2312" w:rsidRDefault="00A84695" w:rsidP="00A84695">
      <w:pPr>
        <w:jc w:val="center"/>
      </w:pPr>
    </w:p>
    <w:p w:rsidR="00A84695" w:rsidRPr="00FD2312" w:rsidRDefault="00A84695" w:rsidP="00A84695">
      <w:pPr>
        <w:jc w:val="center"/>
      </w:pPr>
    </w:p>
    <w:p w:rsidR="00A84695" w:rsidRPr="00FD2312" w:rsidRDefault="00A84695" w:rsidP="00A84695">
      <w:pPr>
        <w:jc w:val="center"/>
      </w:pPr>
    </w:p>
    <w:tbl>
      <w:tblPr>
        <w:tblpPr w:leftFromText="180" w:rightFromText="180" w:vertAnchor="text" w:horzAnchor="margin" w:tblpY="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560"/>
        <w:gridCol w:w="1842"/>
        <w:gridCol w:w="1276"/>
        <w:gridCol w:w="1985"/>
        <w:gridCol w:w="992"/>
        <w:gridCol w:w="1276"/>
        <w:gridCol w:w="2976"/>
      </w:tblGrid>
      <w:tr w:rsidR="00A84695" w:rsidRPr="00FD2312" w:rsidTr="000E3CB0">
        <w:tc>
          <w:tcPr>
            <w:tcW w:w="675" w:type="dxa"/>
          </w:tcPr>
          <w:p w:rsidR="00A84695" w:rsidRPr="00FD2312" w:rsidRDefault="00A84695" w:rsidP="000E3CB0">
            <w:pPr>
              <w:jc w:val="center"/>
            </w:pPr>
            <w:r w:rsidRPr="00FD2312">
              <w:t xml:space="preserve">№ </w:t>
            </w:r>
            <w:proofErr w:type="gramStart"/>
            <w:r w:rsidRPr="00FD2312">
              <w:t>п</w:t>
            </w:r>
            <w:proofErr w:type="gramEnd"/>
            <w:r w:rsidRPr="00FD2312">
              <w:t>/п</w:t>
            </w:r>
          </w:p>
        </w:tc>
        <w:tc>
          <w:tcPr>
            <w:tcW w:w="2835" w:type="dxa"/>
          </w:tcPr>
          <w:p w:rsidR="00A84695" w:rsidRPr="00FD2312" w:rsidRDefault="00A84695" w:rsidP="000E3CB0">
            <w:pPr>
              <w:jc w:val="center"/>
            </w:pPr>
            <w:r w:rsidRPr="00FD2312">
              <w:t>Фамилия, имя, отчество участника (полностью)</w:t>
            </w:r>
          </w:p>
          <w:p w:rsidR="00A84695" w:rsidRPr="00FD2312" w:rsidRDefault="00A84695" w:rsidP="000E3CB0">
            <w:pPr>
              <w:jc w:val="center"/>
            </w:pPr>
          </w:p>
        </w:tc>
        <w:tc>
          <w:tcPr>
            <w:tcW w:w="1560" w:type="dxa"/>
          </w:tcPr>
          <w:p w:rsidR="00A84695" w:rsidRPr="00FD2312" w:rsidRDefault="00A84695" w:rsidP="000E3CB0">
            <w:pPr>
              <w:jc w:val="center"/>
            </w:pPr>
            <w:r w:rsidRPr="00FD2312">
              <w:t>Спортивный разряд</w:t>
            </w:r>
          </w:p>
        </w:tc>
        <w:tc>
          <w:tcPr>
            <w:tcW w:w="1842" w:type="dxa"/>
          </w:tcPr>
          <w:p w:rsidR="00A84695" w:rsidRPr="00FD2312" w:rsidRDefault="00065FD3" w:rsidP="000E3CB0">
            <w:pPr>
              <w:jc w:val="center"/>
            </w:pPr>
            <w:r>
              <w:t>Н</w:t>
            </w:r>
            <w:r w:rsidR="004270A3">
              <w:t>омера</w:t>
            </w:r>
            <w:r w:rsidR="00A84695" w:rsidRPr="00FD2312">
              <w:t xml:space="preserve"> моделей</w:t>
            </w:r>
          </w:p>
        </w:tc>
        <w:tc>
          <w:tcPr>
            <w:tcW w:w="1276" w:type="dxa"/>
          </w:tcPr>
          <w:p w:rsidR="00A84695" w:rsidRDefault="00A84695" w:rsidP="000E3CB0">
            <w:pPr>
              <w:jc w:val="center"/>
            </w:pPr>
            <w:r w:rsidRPr="00FD2312">
              <w:t xml:space="preserve">Зачёт </w:t>
            </w:r>
          </w:p>
          <w:p w:rsidR="00A84695" w:rsidRPr="00FD2312" w:rsidRDefault="00A84695" w:rsidP="000E3CB0">
            <w:pPr>
              <w:jc w:val="center"/>
            </w:pPr>
            <w:r w:rsidRPr="00FD2312">
              <w:t>(</w:t>
            </w:r>
            <w:r w:rsidRPr="001D0FA1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FD2312">
              <w:t>/</w:t>
            </w:r>
            <w:r>
              <w:t xml:space="preserve"> </w:t>
            </w:r>
            <w:r w:rsidRPr="001D0FA1">
              <w:rPr>
                <w:b/>
              </w:rPr>
              <w:t>К</w:t>
            </w:r>
            <w:r w:rsidRPr="00FD2312">
              <w:t>)</w:t>
            </w:r>
          </w:p>
        </w:tc>
        <w:tc>
          <w:tcPr>
            <w:tcW w:w="1985" w:type="dxa"/>
          </w:tcPr>
          <w:p w:rsidR="00A84695" w:rsidRPr="00FD2312" w:rsidRDefault="00A84695" w:rsidP="000E3CB0">
            <w:pPr>
              <w:jc w:val="center"/>
            </w:pPr>
            <w:r w:rsidRPr="00FD2312">
              <w:t>Дата рождения (полностью)</w:t>
            </w:r>
          </w:p>
        </w:tc>
        <w:tc>
          <w:tcPr>
            <w:tcW w:w="992" w:type="dxa"/>
          </w:tcPr>
          <w:p w:rsidR="00A84695" w:rsidRPr="00FD2312" w:rsidRDefault="00A84695" w:rsidP="000E3CB0">
            <w:pPr>
              <w:jc w:val="center"/>
            </w:pPr>
            <w:r w:rsidRPr="00FD2312">
              <w:t>Класс</w:t>
            </w: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  <w:r w:rsidRPr="00FD2312">
              <w:t>Школа</w:t>
            </w:r>
          </w:p>
        </w:tc>
        <w:tc>
          <w:tcPr>
            <w:tcW w:w="2976" w:type="dxa"/>
          </w:tcPr>
          <w:p w:rsidR="00A84695" w:rsidRPr="00FD2312" w:rsidRDefault="00A84695" w:rsidP="000E3CB0">
            <w:pPr>
              <w:jc w:val="center"/>
            </w:pPr>
            <w:r w:rsidRPr="00FD2312">
              <w:t>Ф.И.О. тренера (полностью), подготовившего участника</w:t>
            </w:r>
          </w:p>
        </w:tc>
      </w:tr>
      <w:tr w:rsidR="00A84695" w:rsidRPr="00FD2312" w:rsidTr="000E3CB0">
        <w:tc>
          <w:tcPr>
            <w:tcW w:w="67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83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560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84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98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99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976" w:type="dxa"/>
          </w:tcPr>
          <w:p w:rsidR="00A84695" w:rsidRPr="00FD2312" w:rsidRDefault="00A84695" w:rsidP="000E3CB0">
            <w:pPr>
              <w:jc w:val="center"/>
            </w:pPr>
          </w:p>
        </w:tc>
      </w:tr>
      <w:tr w:rsidR="00A84695" w:rsidRPr="00FD2312" w:rsidTr="000E3CB0">
        <w:tc>
          <w:tcPr>
            <w:tcW w:w="67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83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560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84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98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99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976" w:type="dxa"/>
          </w:tcPr>
          <w:p w:rsidR="00A84695" w:rsidRPr="00FD2312" w:rsidRDefault="00A84695" w:rsidP="000E3CB0">
            <w:pPr>
              <w:jc w:val="center"/>
            </w:pPr>
          </w:p>
        </w:tc>
      </w:tr>
      <w:tr w:rsidR="00A84695" w:rsidRPr="00FD2312" w:rsidTr="000E3CB0">
        <w:tc>
          <w:tcPr>
            <w:tcW w:w="67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83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560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84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985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992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1276" w:type="dxa"/>
          </w:tcPr>
          <w:p w:rsidR="00A84695" w:rsidRPr="00FD2312" w:rsidRDefault="00A84695" w:rsidP="000E3CB0">
            <w:pPr>
              <w:jc w:val="center"/>
            </w:pPr>
          </w:p>
        </w:tc>
        <w:tc>
          <w:tcPr>
            <w:tcW w:w="2976" w:type="dxa"/>
          </w:tcPr>
          <w:p w:rsidR="00A84695" w:rsidRPr="00FD2312" w:rsidRDefault="00A84695" w:rsidP="000E3CB0">
            <w:pPr>
              <w:jc w:val="center"/>
            </w:pPr>
          </w:p>
        </w:tc>
      </w:tr>
    </w:tbl>
    <w:p w:rsidR="00A84695" w:rsidRPr="00FD2312" w:rsidRDefault="00A84695" w:rsidP="00A84695">
      <w:pPr>
        <w:jc w:val="center"/>
      </w:pPr>
    </w:p>
    <w:p w:rsidR="00A84695" w:rsidRPr="00FD2312" w:rsidRDefault="00A84695" w:rsidP="00A84695">
      <w:r w:rsidRPr="00FD2312">
        <w:t>Тренер-представитель команды</w:t>
      </w:r>
      <w:r w:rsidRPr="00FD2312">
        <w:tab/>
      </w:r>
      <w:r w:rsidRPr="00FD2312">
        <w:tab/>
        <w:t>Ф.И.О. (полностью)</w:t>
      </w:r>
    </w:p>
    <w:p w:rsidR="00A84695" w:rsidRPr="00FD2312" w:rsidRDefault="00A84695" w:rsidP="00A84695">
      <w:r w:rsidRPr="00FD2312">
        <w:t>Судья</w:t>
      </w:r>
      <w:r w:rsidRPr="00FD2312">
        <w:tab/>
      </w:r>
      <w:r w:rsidRPr="00FD2312">
        <w:tab/>
      </w:r>
      <w:r w:rsidRPr="00FD2312">
        <w:tab/>
      </w:r>
      <w:r w:rsidRPr="00FD2312">
        <w:tab/>
      </w:r>
      <w:r w:rsidRPr="00FD2312">
        <w:tab/>
      </w:r>
      <w:r w:rsidRPr="00FD2312">
        <w:tab/>
        <w:t>Ф.И.О. (полностью)</w:t>
      </w:r>
    </w:p>
    <w:p w:rsidR="00A84695" w:rsidRPr="00FD2312" w:rsidRDefault="00A84695" w:rsidP="00A84695"/>
    <w:p w:rsidR="00A84695" w:rsidRPr="00FD2312" w:rsidRDefault="00A84695" w:rsidP="00A84695">
      <w:r w:rsidRPr="00FD2312">
        <w:t>М.П.</w:t>
      </w:r>
    </w:p>
    <w:p w:rsidR="00A84695" w:rsidRPr="00FD2312" w:rsidRDefault="00A84695" w:rsidP="00A84695">
      <w:r w:rsidRPr="00FD2312">
        <w:t>Руководителя</w:t>
      </w:r>
    </w:p>
    <w:p w:rsidR="00A84695" w:rsidRPr="00FD2312" w:rsidRDefault="00A84695" w:rsidP="00A84695">
      <w:r w:rsidRPr="00FD2312">
        <w:t xml:space="preserve">Образовательного учреждения ____________ ___________________________ _________________ </w:t>
      </w:r>
    </w:p>
    <w:p w:rsidR="00A84695" w:rsidRPr="00FD2312" w:rsidRDefault="00A84695" w:rsidP="00A84695">
      <w:pPr>
        <w:rPr>
          <w:vertAlign w:val="superscript"/>
        </w:rPr>
      </w:pPr>
      <w:r w:rsidRPr="00FD2312">
        <w:tab/>
      </w:r>
      <w:r w:rsidRPr="00FD2312">
        <w:tab/>
      </w:r>
      <w:r w:rsidRPr="00FD2312">
        <w:tab/>
      </w:r>
      <w:r w:rsidRPr="00FD2312">
        <w:tab/>
      </w:r>
      <w:r w:rsidRPr="00FD2312">
        <w:tab/>
      </w:r>
      <w:r w:rsidRPr="00FD2312">
        <w:rPr>
          <w:vertAlign w:val="superscript"/>
        </w:rPr>
        <w:t>(подпись)</w:t>
      </w:r>
      <w:r w:rsidRPr="00FD2312">
        <w:rPr>
          <w:vertAlign w:val="superscript"/>
        </w:rPr>
        <w:tab/>
      </w:r>
      <w:r w:rsidRPr="00FD2312">
        <w:rPr>
          <w:vertAlign w:val="superscript"/>
        </w:rPr>
        <w:tab/>
      </w:r>
      <w:r w:rsidRPr="00FD2312">
        <w:rPr>
          <w:vertAlign w:val="superscript"/>
        </w:rPr>
        <w:tab/>
        <w:t>(Ф.И.О.)</w:t>
      </w:r>
      <w:r w:rsidRPr="00FD2312">
        <w:rPr>
          <w:vertAlign w:val="superscript"/>
        </w:rPr>
        <w:tab/>
      </w:r>
      <w:r w:rsidRPr="00FD2312">
        <w:rPr>
          <w:vertAlign w:val="superscript"/>
        </w:rPr>
        <w:tab/>
      </w:r>
      <w:r w:rsidRPr="00FD2312">
        <w:rPr>
          <w:vertAlign w:val="superscript"/>
        </w:rPr>
        <w:tab/>
      </w:r>
      <w:r w:rsidRPr="00FD2312">
        <w:rPr>
          <w:vertAlign w:val="superscript"/>
        </w:rPr>
        <w:tab/>
        <w:t xml:space="preserve">         (дата)</w:t>
      </w:r>
    </w:p>
    <w:p w:rsidR="00A84695" w:rsidRPr="00FD2312" w:rsidRDefault="00A84695" w:rsidP="00A84695"/>
    <w:p w:rsidR="00D5217F" w:rsidRDefault="00D5217F"/>
    <w:sectPr w:rsidR="00D5217F" w:rsidSect="000E3CB0">
      <w:pgSz w:w="16838" w:h="11906" w:orient="landscape"/>
      <w:pgMar w:top="624" w:right="170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59" w:rsidRDefault="00D43F59" w:rsidP="00D00A2C">
      <w:r>
        <w:separator/>
      </w:r>
    </w:p>
  </w:endnote>
  <w:endnote w:type="continuationSeparator" w:id="0">
    <w:p w:rsidR="00D43F59" w:rsidRDefault="00D43F59" w:rsidP="00D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B0" w:rsidRDefault="004E47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3CB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E3CB0" w:rsidRDefault="000E3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B0" w:rsidRDefault="004E47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3CB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2848">
      <w:rPr>
        <w:rStyle w:val="a3"/>
        <w:noProof/>
      </w:rPr>
      <w:t>5</w:t>
    </w:r>
    <w:r>
      <w:rPr>
        <w:rStyle w:val="a3"/>
      </w:rPr>
      <w:fldChar w:fldCharType="end"/>
    </w:r>
  </w:p>
  <w:p w:rsidR="000E3CB0" w:rsidRDefault="000E3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59" w:rsidRDefault="00D43F59" w:rsidP="00D00A2C">
      <w:r>
        <w:separator/>
      </w:r>
    </w:p>
  </w:footnote>
  <w:footnote w:type="continuationSeparator" w:id="0">
    <w:p w:rsidR="00D43F59" w:rsidRDefault="00D43F59" w:rsidP="00D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6AE"/>
    <w:multiLevelType w:val="hybridMultilevel"/>
    <w:tmpl w:val="C082F250"/>
    <w:lvl w:ilvl="0" w:tplc="72D4B210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91821"/>
    <w:multiLevelType w:val="hybridMultilevel"/>
    <w:tmpl w:val="B3904F5E"/>
    <w:lvl w:ilvl="0" w:tplc="BED46A8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932454"/>
    <w:multiLevelType w:val="hybridMultilevel"/>
    <w:tmpl w:val="BC86E394"/>
    <w:lvl w:ilvl="0" w:tplc="BED46A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5646"/>
    <w:multiLevelType w:val="hybridMultilevel"/>
    <w:tmpl w:val="03B449AC"/>
    <w:lvl w:ilvl="0" w:tplc="FF56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46A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21C56"/>
    <w:multiLevelType w:val="hybridMultilevel"/>
    <w:tmpl w:val="6FA47E0A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71085"/>
    <w:multiLevelType w:val="hybridMultilevel"/>
    <w:tmpl w:val="CA0833A4"/>
    <w:lvl w:ilvl="0" w:tplc="DCB0D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A6A02"/>
    <w:multiLevelType w:val="hybridMultilevel"/>
    <w:tmpl w:val="2AB2479A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6ED"/>
    <w:multiLevelType w:val="hybridMultilevel"/>
    <w:tmpl w:val="6E4607BA"/>
    <w:lvl w:ilvl="0" w:tplc="590EC1BC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333D2"/>
    <w:multiLevelType w:val="hybridMultilevel"/>
    <w:tmpl w:val="8A58D92C"/>
    <w:lvl w:ilvl="0" w:tplc="2B3C1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25056CA"/>
    <w:multiLevelType w:val="hybridMultilevel"/>
    <w:tmpl w:val="7A7C4FAA"/>
    <w:lvl w:ilvl="0" w:tplc="2B3C1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7201FE"/>
    <w:multiLevelType w:val="hybridMultilevel"/>
    <w:tmpl w:val="38BE38F8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E305A"/>
    <w:multiLevelType w:val="hybridMultilevel"/>
    <w:tmpl w:val="90381FEE"/>
    <w:lvl w:ilvl="0" w:tplc="590EC1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E6221"/>
    <w:multiLevelType w:val="hybridMultilevel"/>
    <w:tmpl w:val="9BDE2946"/>
    <w:lvl w:ilvl="0" w:tplc="ED30F0D2">
      <w:start w:val="1"/>
      <w:numFmt w:val="bullet"/>
      <w:lvlText w:val="-"/>
      <w:lvlJc w:val="left"/>
      <w:pPr>
        <w:ind w:left="118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442CADB8">
      <w:start w:val="1"/>
      <w:numFmt w:val="bullet"/>
      <w:lvlText w:val="•"/>
      <w:lvlJc w:val="left"/>
      <w:pPr>
        <w:ind w:left="1093" w:hanging="200"/>
      </w:pPr>
      <w:rPr>
        <w:rFonts w:hint="default"/>
      </w:rPr>
    </w:lvl>
    <w:lvl w:ilvl="2" w:tplc="F77266D6">
      <w:start w:val="1"/>
      <w:numFmt w:val="bullet"/>
      <w:lvlText w:val="•"/>
      <w:lvlJc w:val="left"/>
      <w:pPr>
        <w:ind w:left="2068" w:hanging="200"/>
      </w:pPr>
      <w:rPr>
        <w:rFonts w:hint="default"/>
      </w:rPr>
    </w:lvl>
    <w:lvl w:ilvl="3" w:tplc="A4BAF9A0">
      <w:start w:val="1"/>
      <w:numFmt w:val="bullet"/>
      <w:lvlText w:val="•"/>
      <w:lvlJc w:val="left"/>
      <w:pPr>
        <w:ind w:left="3042" w:hanging="200"/>
      </w:pPr>
      <w:rPr>
        <w:rFonts w:hint="default"/>
      </w:rPr>
    </w:lvl>
    <w:lvl w:ilvl="4" w:tplc="3A040C1C">
      <w:start w:val="1"/>
      <w:numFmt w:val="bullet"/>
      <w:lvlText w:val="•"/>
      <w:lvlJc w:val="left"/>
      <w:pPr>
        <w:ind w:left="4017" w:hanging="200"/>
      </w:pPr>
      <w:rPr>
        <w:rFonts w:hint="default"/>
      </w:rPr>
    </w:lvl>
    <w:lvl w:ilvl="5" w:tplc="DD34AE24">
      <w:start w:val="1"/>
      <w:numFmt w:val="bullet"/>
      <w:lvlText w:val="•"/>
      <w:lvlJc w:val="left"/>
      <w:pPr>
        <w:ind w:left="4992" w:hanging="200"/>
      </w:pPr>
      <w:rPr>
        <w:rFonts w:hint="default"/>
      </w:rPr>
    </w:lvl>
    <w:lvl w:ilvl="6" w:tplc="245416FC">
      <w:start w:val="1"/>
      <w:numFmt w:val="bullet"/>
      <w:lvlText w:val="•"/>
      <w:lvlJc w:val="left"/>
      <w:pPr>
        <w:ind w:left="5967" w:hanging="200"/>
      </w:pPr>
      <w:rPr>
        <w:rFonts w:hint="default"/>
      </w:rPr>
    </w:lvl>
    <w:lvl w:ilvl="7" w:tplc="27568E44">
      <w:start w:val="1"/>
      <w:numFmt w:val="bullet"/>
      <w:lvlText w:val="•"/>
      <w:lvlJc w:val="left"/>
      <w:pPr>
        <w:ind w:left="6942" w:hanging="200"/>
      </w:pPr>
      <w:rPr>
        <w:rFonts w:hint="default"/>
      </w:rPr>
    </w:lvl>
    <w:lvl w:ilvl="8" w:tplc="5ABE8804">
      <w:start w:val="1"/>
      <w:numFmt w:val="bullet"/>
      <w:lvlText w:val="•"/>
      <w:lvlJc w:val="left"/>
      <w:pPr>
        <w:ind w:left="7916" w:hanging="200"/>
      </w:pPr>
      <w:rPr>
        <w:rFonts w:hint="default"/>
      </w:rPr>
    </w:lvl>
  </w:abstractNum>
  <w:abstractNum w:abstractNumId="13">
    <w:nsid w:val="3D2871D0"/>
    <w:multiLevelType w:val="hybridMultilevel"/>
    <w:tmpl w:val="FC3651E8"/>
    <w:lvl w:ilvl="0" w:tplc="90385C2C">
      <w:start w:val="1"/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C0CE5B6">
      <w:start w:val="1"/>
      <w:numFmt w:val="bullet"/>
      <w:lvlText w:val="•"/>
      <w:lvlJc w:val="left"/>
      <w:pPr>
        <w:ind w:left="1855" w:hanging="140"/>
      </w:pPr>
      <w:rPr>
        <w:rFonts w:hint="default"/>
      </w:rPr>
    </w:lvl>
    <w:lvl w:ilvl="2" w:tplc="3C445B8A">
      <w:start w:val="1"/>
      <w:numFmt w:val="bullet"/>
      <w:lvlText w:val="•"/>
      <w:lvlJc w:val="left"/>
      <w:pPr>
        <w:ind w:left="2745" w:hanging="140"/>
      </w:pPr>
      <w:rPr>
        <w:rFonts w:hint="default"/>
      </w:rPr>
    </w:lvl>
    <w:lvl w:ilvl="3" w:tplc="510495D0">
      <w:start w:val="1"/>
      <w:numFmt w:val="bullet"/>
      <w:lvlText w:val="•"/>
      <w:lvlJc w:val="left"/>
      <w:pPr>
        <w:ind w:left="3635" w:hanging="140"/>
      </w:pPr>
      <w:rPr>
        <w:rFonts w:hint="default"/>
      </w:rPr>
    </w:lvl>
    <w:lvl w:ilvl="4" w:tplc="ECB0C3AC">
      <w:start w:val="1"/>
      <w:numFmt w:val="bullet"/>
      <w:lvlText w:val="•"/>
      <w:lvlJc w:val="left"/>
      <w:pPr>
        <w:ind w:left="4525" w:hanging="140"/>
      </w:pPr>
      <w:rPr>
        <w:rFonts w:hint="default"/>
      </w:rPr>
    </w:lvl>
    <w:lvl w:ilvl="5" w:tplc="1C66EE24">
      <w:start w:val="1"/>
      <w:numFmt w:val="bullet"/>
      <w:lvlText w:val="•"/>
      <w:lvlJc w:val="left"/>
      <w:pPr>
        <w:ind w:left="5416" w:hanging="140"/>
      </w:pPr>
      <w:rPr>
        <w:rFonts w:hint="default"/>
      </w:rPr>
    </w:lvl>
    <w:lvl w:ilvl="6" w:tplc="9D880BA8">
      <w:start w:val="1"/>
      <w:numFmt w:val="bullet"/>
      <w:lvlText w:val="•"/>
      <w:lvlJc w:val="left"/>
      <w:pPr>
        <w:ind w:left="6306" w:hanging="140"/>
      </w:pPr>
      <w:rPr>
        <w:rFonts w:hint="default"/>
      </w:rPr>
    </w:lvl>
    <w:lvl w:ilvl="7" w:tplc="846A5E60">
      <w:start w:val="1"/>
      <w:numFmt w:val="bullet"/>
      <w:lvlText w:val="•"/>
      <w:lvlJc w:val="left"/>
      <w:pPr>
        <w:ind w:left="7196" w:hanging="140"/>
      </w:pPr>
      <w:rPr>
        <w:rFonts w:hint="default"/>
      </w:rPr>
    </w:lvl>
    <w:lvl w:ilvl="8" w:tplc="0A3C07FC">
      <w:start w:val="1"/>
      <w:numFmt w:val="bullet"/>
      <w:lvlText w:val="•"/>
      <w:lvlJc w:val="left"/>
      <w:pPr>
        <w:ind w:left="8086" w:hanging="140"/>
      </w:pPr>
      <w:rPr>
        <w:rFonts w:hint="default"/>
      </w:rPr>
    </w:lvl>
  </w:abstractNum>
  <w:abstractNum w:abstractNumId="14">
    <w:nsid w:val="3EB67DAE"/>
    <w:multiLevelType w:val="hybridMultilevel"/>
    <w:tmpl w:val="7E4225C0"/>
    <w:lvl w:ilvl="0" w:tplc="7958C6E4">
      <w:start w:val="1"/>
      <w:numFmt w:val="decimal"/>
      <w:lvlText w:val="%1."/>
      <w:lvlJc w:val="left"/>
      <w:pPr>
        <w:ind w:left="4091" w:hanging="28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D8831A">
      <w:start w:val="1"/>
      <w:numFmt w:val="bullet"/>
      <w:lvlText w:val="•"/>
      <w:lvlJc w:val="left"/>
      <w:pPr>
        <w:ind w:left="4744" w:hanging="284"/>
      </w:pPr>
      <w:rPr>
        <w:rFonts w:hint="default"/>
      </w:rPr>
    </w:lvl>
    <w:lvl w:ilvl="2" w:tplc="FCD0672A">
      <w:start w:val="1"/>
      <w:numFmt w:val="bullet"/>
      <w:lvlText w:val="•"/>
      <w:lvlJc w:val="left"/>
      <w:pPr>
        <w:ind w:left="5398" w:hanging="284"/>
      </w:pPr>
      <w:rPr>
        <w:rFonts w:hint="default"/>
      </w:rPr>
    </w:lvl>
    <w:lvl w:ilvl="3" w:tplc="47E45BDE">
      <w:start w:val="1"/>
      <w:numFmt w:val="bullet"/>
      <w:lvlText w:val="•"/>
      <w:lvlJc w:val="left"/>
      <w:pPr>
        <w:ind w:left="6051" w:hanging="284"/>
      </w:pPr>
      <w:rPr>
        <w:rFonts w:hint="default"/>
      </w:rPr>
    </w:lvl>
    <w:lvl w:ilvl="4" w:tplc="D8409330">
      <w:start w:val="1"/>
      <w:numFmt w:val="bullet"/>
      <w:lvlText w:val="•"/>
      <w:lvlJc w:val="left"/>
      <w:pPr>
        <w:ind w:left="6705" w:hanging="284"/>
      </w:pPr>
      <w:rPr>
        <w:rFonts w:hint="default"/>
      </w:rPr>
    </w:lvl>
    <w:lvl w:ilvl="5" w:tplc="1FEE3BD0">
      <w:start w:val="1"/>
      <w:numFmt w:val="bullet"/>
      <w:lvlText w:val="•"/>
      <w:lvlJc w:val="left"/>
      <w:pPr>
        <w:ind w:left="7358" w:hanging="284"/>
      </w:pPr>
      <w:rPr>
        <w:rFonts w:hint="default"/>
      </w:rPr>
    </w:lvl>
    <w:lvl w:ilvl="6" w:tplc="28BE4B9C">
      <w:start w:val="1"/>
      <w:numFmt w:val="bullet"/>
      <w:lvlText w:val="•"/>
      <w:lvlJc w:val="left"/>
      <w:pPr>
        <w:ind w:left="8012" w:hanging="284"/>
      </w:pPr>
      <w:rPr>
        <w:rFonts w:hint="default"/>
      </w:rPr>
    </w:lvl>
    <w:lvl w:ilvl="7" w:tplc="FE7EAB84">
      <w:start w:val="1"/>
      <w:numFmt w:val="bullet"/>
      <w:lvlText w:val="•"/>
      <w:lvlJc w:val="left"/>
      <w:pPr>
        <w:ind w:left="8665" w:hanging="284"/>
      </w:pPr>
      <w:rPr>
        <w:rFonts w:hint="default"/>
      </w:rPr>
    </w:lvl>
    <w:lvl w:ilvl="8" w:tplc="68224518">
      <w:start w:val="1"/>
      <w:numFmt w:val="bullet"/>
      <w:lvlText w:val="•"/>
      <w:lvlJc w:val="left"/>
      <w:pPr>
        <w:ind w:left="9319" w:hanging="284"/>
      </w:pPr>
      <w:rPr>
        <w:rFonts w:hint="default"/>
      </w:rPr>
    </w:lvl>
  </w:abstractNum>
  <w:abstractNum w:abstractNumId="15">
    <w:nsid w:val="44900964"/>
    <w:multiLevelType w:val="multilevel"/>
    <w:tmpl w:val="E570A940"/>
    <w:lvl w:ilvl="0">
      <w:start w:val="5"/>
      <w:numFmt w:val="decimal"/>
      <w:lvlText w:val="%1"/>
      <w:lvlJc w:val="left"/>
      <w:pPr>
        <w:ind w:left="12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97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2" w:hanging="420"/>
      </w:pPr>
      <w:rPr>
        <w:rFonts w:hint="default"/>
      </w:rPr>
    </w:lvl>
  </w:abstractNum>
  <w:abstractNum w:abstractNumId="16">
    <w:nsid w:val="45F45A1D"/>
    <w:multiLevelType w:val="hybridMultilevel"/>
    <w:tmpl w:val="CA849D88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5206"/>
    <w:multiLevelType w:val="hybridMultilevel"/>
    <w:tmpl w:val="0C124DD8"/>
    <w:lvl w:ilvl="0" w:tplc="590EC1B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entury Schoolbook" w:hAnsi="Century Schoolboo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82982"/>
    <w:multiLevelType w:val="hybridMultilevel"/>
    <w:tmpl w:val="C2907FB6"/>
    <w:lvl w:ilvl="0" w:tplc="2B109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A0A9D"/>
    <w:multiLevelType w:val="hybridMultilevel"/>
    <w:tmpl w:val="C63C7C44"/>
    <w:lvl w:ilvl="0" w:tplc="FF56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46A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61AF2"/>
    <w:multiLevelType w:val="multilevel"/>
    <w:tmpl w:val="FCA28C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21">
    <w:nsid w:val="6C294133"/>
    <w:multiLevelType w:val="hybridMultilevel"/>
    <w:tmpl w:val="22F8020C"/>
    <w:lvl w:ilvl="0" w:tplc="D44E2B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1"/>
  </w:num>
  <w:num w:numId="5">
    <w:abstractNumId w:val="4"/>
  </w:num>
  <w:num w:numId="6">
    <w:abstractNumId w:val="19"/>
  </w:num>
  <w:num w:numId="7">
    <w:abstractNumId w:val="6"/>
  </w:num>
  <w:num w:numId="8">
    <w:abstractNumId w:val="16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11"/>
  </w:num>
  <w:num w:numId="22">
    <w:abstractNumId w:val="7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95"/>
    <w:rsid w:val="00065FD3"/>
    <w:rsid w:val="000E3CB0"/>
    <w:rsid w:val="00131144"/>
    <w:rsid w:val="00194DA2"/>
    <w:rsid w:val="001A0EB4"/>
    <w:rsid w:val="00236933"/>
    <w:rsid w:val="002A2E99"/>
    <w:rsid w:val="002D0E30"/>
    <w:rsid w:val="003D2848"/>
    <w:rsid w:val="004270A3"/>
    <w:rsid w:val="004656D3"/>
    <w:rsid w:val="00466D0C"/>
    <w:rsid w:val="004E473D"/>
    <w:rsid w:val="004E7CA5"/>
    <w:rsid w:val="00541065"/>
    <w:rsid w:val="005622AE"/>
    <w:rsid w:val="005D0D36"/>
    <w:rsid w:val="006154D5"/>
    <w:rsid w:val="00661775"/>
    <w:rsid w:val="00665300"/>
    <w:rsid w:val="00701DFB"/>
    <w:rsid w:val="00721363"/>
    <w:rsid w:val="00762C31"/>
    <w:rsid w:val="007637CC"/>
    <w:rsid w:val="00815B66"/>
    <w:rsid w:val="008860C4"/>
    <w:rsid w:val="009054D3"/>
    <w:rsid w:val="00A84695"/>
    <w:rsid w:val="00A918AC"/>
    <w:rsid w:val="00B51E38"/>
    <w:rsid w:val="00B90281"/>
    <w:rsid w:val="00BE5DDB"/>
    <w:rsid w:val="00BF0E96"/>
    <w:rsid w:val="00C264B5"/>
    <w:rsid w:val="00D00A2C"/>
    <w:rsid w:val="00D43F59"/>
    <w:rsid w:val="00D5217F"/>
    <w:rsid w:val="00D90393"/>
    <w:rsid w:val="00E24919"/>
    <w:rsid w:val="00E41C12"/>
    <w:rsid w:val="00EA2716"/>
    <w:rsid w:val="00EB5F39"/>
    <w:rsid w:val="00EF3FAD"/>
    <w:rsid w:val="00F83B29"/>
    <w:rsid w:val="00F84C96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84695"/>
    <w:pPr>
      <w:keepNext/>
      <w:ind w:left="360"/>
      <w:jc w:val="center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A8469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84695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469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846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46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A84695"/>
  </w:style>
  <w:style w:type="paragraph" w:styleId="a4">
    <w:name w:val="footer"/>
    <w:basedOn w:val="a"/>
    <w:link w:val="a5"/>
    <w:rsid w:val="00A846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46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8469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46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nhideWhenUsed/>
    <w:rsid w:val="00A84695"/>
    <w:rPr>
      <w:sz w:val="28"/>
      <w:u w:val="single"/>
    </w:rPr>
  </w:style>
  <w:style w:type="character" w:customStyle="1" w:styleId="a9">
    <w:name w:val="Основной текст Знак"/>
    <w:basedOn w:val="a0"/>
    <w:link w:val="a8"/>
    <w:rsid w:val="00A84695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a">
    <w:name w:val="No Spacing"/>
    <w:uiPriority w:val="1"/>
    <w:qFormat/>
    <w:rsid w:val="00A8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1A0EB4"/>
    <w:pPr>
      <w:widowControl w:val="0"/>
      <w:tabs>
        <w:tab w:val="center" w:pos="4677"/>
        <w:tab w:val="right" w:pos="9355"/>
      </w:tabs>
      <w:suppressAutoHyphens/>
    </w:pPr>
    <w:rPr>
      <w:rFonts w:ascii="Arial" w:eastAsia="DejaVu Sans" w:hAnsi="Arial"/>
      <w:kern w:val="2"/>
      <w:sz w:val="20"/>
    </w:rPr>
  </w:style>
  <w:style w:type="character" w:customStyle="1" w:styleId="ac">
    <w:name w:val="Верхний колонтитул Знак"/>
    <w:basedOn w:val="a0"/>
    <w:link w:val="ab"/>
    <w:rsid w:val="001A0EB4"/>
    <w:rPr>
      <w:rFonts w:ascii="Arial" w:eastAsia="DejaVu Sans" w:hAnsi="Arial" w:cs="Times New Roman"/>
      <w:kern w:val="2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d">
    <w:name w:val="Table Grid"/>
    <w:basedOn w:val="a1"/>
    <w:rsid w:val="00541065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.chkal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p.romanova@ddt-chka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Р. Евдокимовна</cp:lastModifiedBy>
  <cp:revision>6</cp:revision>
  <dcterms:created xsi:type="dcterms:W3CDTF">2021-06-22T09:55:00Z</dcterms:created>
  <dcterms:modified xsi:type="dcterms:W3CDTF">2021-11-15T19:40:00Z</dcterms:modified>
</cp:coreProperties>
</file>